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1B1CD" w14:textId="4F540459" w:rsidR="001F7F6C" w:rsidRPr="00031FB1" w:rsidRDefault="007806BE" w:rsidP="00B470C6">
      <w:pPr>
        <w:spacing w:before="245"/>
        <w:rPr>
          <w:rFonts w:ascii="Arial" w:hAnsi="Arial" w:cs="Arial"/>
          <w:sz w:val="22"/>
          <w:szCs w:val="22"/>
        </w:rPr>
      </w:pPr>
      <w:r w:rsidRPr="00031FB1">
        <w:rPr>
          <w:rFonts w:ascii="Arial" w:hAnsi="Arial" w:cs="Arial" w:hint="cs"/>
          <w:noProof/>
          <w:sz w:val="22"/>
          <w:szCs w:val="22"/>
          <w:lang w:eastAsia="de-DE"/>
        </w:rPr>
        <w:drawing>
          <wp:anchor distT="0" distB="0" distL="114300" distR="114300" simplePos="0" relativeHeight="251667456" behindDoc="1" locked="0" layoutInCell="1" allowOverlap="1" wp14:anchorId="14C6AD35" wp14:editId="711614DA">
            <wp:simplePos x="0" y="0"/>
            <wp:positionH relativeFrom="column">
              <wp:posOffset>71754</wp:posOffset>
            </wp:positionH>
            <wp:positionV relativeFrom="paragraph">
              <wp:posOffset>62229</wp:posOffset>
            </wp:positionV>
            <wp:extent cx="4014633" cy="638175"/>
            <wp:effectExtent l="0" t="0" r="508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kgev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4220" cy="639699"/>
                    </a:xfrm>
                    <a:prstGeom prst="rect">
                      <a:avLst/>
                    </a:prstGeom>
                  </pic:spPr>
                </pic:pic>
              </a:graphicData>
            </a:graphic>
            <wp14:sizeRelH relativeFrom="margin">
              <wp14:pctWidth>0</wp14:pctWidth>
            </wp14:sizeRelH>
            <wp14:sizeRelV relativeFrom="margin">
              <wp14:pctHeight>0</wp14:pctHeight>
            </wp14:sizeRelV>
          </wp:anchor>
        </w:drawing>
      </w:r>
      <w:r w:rsidR="001F7F6C" w:rsidRPr="00031FB1">
        <w:rPr>
          <w:rFonts w:ascii="Arial" w:hAnsi="Arial" w:cs="Arial" w:hint="cs"/>
          <w:noProof/>
          <w:sz w:val="22"/>
          <w:szCs w:val="22"/>
          <w:lang w:eastAsia="de-DE"/>
        </w:rPr>
        <mc:AlternateContent>
          <mc:Choice Requires="wps">
            <w:drawing>
              <wp:anchor distT="0" distB="0" distL="114300" distR="114300" simplePos="0" relativeHeight="251671552" behindDoc="0" locked="0" layoutInCell="1" allowOverlap="1" wp14:anchorId="64CD89A6" wp14:editId="6A55690B">
                <wp:simplePos x="0" y="0"/>
                <wp:positionH relativeFrom="column">
                  <wp:posOffset>4396105</wp:posOffset>
                </wp:positionH>
                <wp:positionV relativeFrom="paragraph">
                  <wp:posOffset>0</wp:posOffset>
                </wp:positionV>
                <wp:extent cx="1946910" cy="245110"/>
                <wp:effectExtent l="0" t="0" r="8890" b="8890"/>
                <wp:wrapSquare wrapText="bothSides"/>
                <wp:docPr id="19" name="Textfeld 19"/>
                <wp:cNvGraphicFramePr/>
                <a:graphic xmlns:a="http://schemas.openxmlformats.org/drawingml/2006/main">
                  <a:graphicData uri="http://schemas.microsoft.com/office/word/2010/wordprocessingShape">
                    <wps:wsp>
                      <wps:cNvSpPr txBox="1"/>
                      <wps:spPr>
                        <a:xfrm>
                          <a:off x="0" y="0"/>
                          <a:ext cx="1946910" cy="245110"/>
                        </a:xfrm>
                        <a:prstGeom prst="rect">
                          <a:avLst/>
                        </a:prstGeom>
                        <a:noFill/>
                        <a:ln w="6350">
                          <a:noFill/>
                        </a:ln>
                      </wps:spPr>
                      <wps:txbx>
                        <w:txbxContent>
                          <w:p w14:paraId="0F91D9B1" w14:textId="77777777" w:rsidR="001F7F6C" w:rsidRPr="004510F2" w:rsidRDefault="001F7F6C" w:rsidP="001F7F6C">
                            <w:pPr>
                              <w:spacing w:line="180" w:lineRule="exact"/>
                              <w:rPr>
                                <w:rFonts w:ascii="Lato Light" w:hAnsi="Lato Light"/>
                                <w:b/>
                                <w:bCs/>
                                <w:color w:val="073F3F"/>
                                <w:sz w:val="16"/>
                                <w:szCs w:val="16"/>
                              </w:rPr>
                            </w:pPr>
                            <w:r w:rsidRPr="004510F2">
                              <w:rPr>
                                <w:rFonts w:ascii="Lato Light" w:hAnsi="Lato Light"/>
                                <w:b/>
                                <w:bCs/>
                                <w:color w:val="073F3F"/>
                                <w:sz w:val="16"/>
                                <w:szCs w:val="16"/>
                              </w:rPr>
                              <w:t xml:space="preserve">Berliner Krankenhausgesellschaft e.V. </w:t>
                            </w:r>
                          </w:p>
                          <w:p w14:paraId="69590B41" w14:textId="6410739F" w:rsidR="001F7F6C" w:rsidRDefault="001F7F6C" w:rsidP="001F7F6C">
                            <w:pPr>
                              <w:spacing w:line="180" w:lineRule="exact"/>
                              <w:rPr>
                                <w:rFonts w:ascii="Lato Light" w:hAnsi="Lato Light"/>
                                <w:color w:val="073F3F"/>
                                <w:sz w:val="16"/>
                                <w:szCs w:val="16"/>
                              </w:rPr>
                            </w:pPr>
                            <w:r w:rsidRPr="00D44888">
                              <w:rPr>
                                <w:rFonts w:ascii="Lato Light" w:hAnsi="Lato Light"/>
                                <w:color w:val="073F3F"/>
                                <w:sz w:val="16"/>
                                <w:szCs w:val="16"/>
                              </w:rPr>
                              <w:t>H</w:t>
                            </w:r>
                            <w:r w:rsidR="009E0042">
                              <w:rPr>
                                <w:rFonts w:ascii="Lato Light" w:hAnsi="Lato Light"/>
                                <w:color w:val="073F3F"/>
                                <w:sz w:val="16"/>
                                <w:szCs w:val="16"/>
                              </w:rPr>
                              <w:t>a</w:t>
                            </w:r>
                            <w:r w:rsidRPr="00D44888">
                              <w:rPr>
                                <w:rFonts w:ascii="Lato Light" w:hAnsi="Lato Light"/>
                                <w:color w:val="073F3F"/>
                                <w:sz w:val="16"/>
                                <w:szCs w:val="16"/>
                              </w:rPr>
                              <w:t>llerstraße 6</w:t>
                            </w:r>
                            <w:r>
                              <w:rPr>
                                <w:rFonts w:ascii="Lato Light" w:hAnsi="Lato Light"/>
                                <w:color w:val="073F3F"/>
                                <w:sz w:val="16"/>
                                <w:szCs w:val="16"/>
                              </w:rPr>
                              <w:t xml:space="preserve">, </w:t>
                            </w:r>
                            <w:r w:rsidRPr="00D44888">
                              <w:rPr>
                                <w:rFonts w:ascii="Lato Light" w:hAnsi="Lato Light"/>
                                <w:color w:val="073F3F"/>
                                <w:sz w:val="16"/>
                                <w:szCs w:val="16"/>
                              </w:rPr>
                              <w:t>10587 Berlin</w:t>
                            </w:r>
                          </w:p>
                          <w:p w14:paraId="1811A00C" w14:textId="77777777" w:rsidR="001F7F6C" w:rsidRPr="00D44888" w:rsidRDefault="001F7F6C" w:rsidP="001F7F6C">
                            <w:pPr>
                              <w:spacing w:line="180" w:lineRule="exact"/>
                              <w:rPr>
                                <w:rFonts w:ascii="Lato Light" w:hAnsi="Lato Light"/>
                                <w:color w:val="073F3F"/>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D89A6" id="_x0000_t202" coordsize="21600,21600" o:spt="202" path="m,l,21600r21600,l21600,xe">
                <v:stroke joinstyle="miter"/>
                <v:path gradientshapeok="t" o:connecttype="rect"/>
              </v:shapetype>
              <v:shape id="Textfeld 19" o:spid="_x0000_s1026" type="#_x0000_t202" style="position:absolute;margin-left:346.15pt;margin-top:0;width:153.3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0RCwIAABwEAAAOAAAAZHJzL2Uyb0RvYy54bWysU11r2zAUfR/sPwi9L06yNqwmTslaMgal&#10;LaSjz4osxQZZV7tSYme/fleynZRuT2Mv8rHu97lHy9uuMeyo0NdgCz6bTDlTVkJZ233Bf7xsPn3h&#10;zAdhS2HAqoKflOe3q48flq3L1RwqMKVCRkmsz1tX8CoEl2eZl5VqhJ+AU5aMGrARgX5xn5UoWsre&#10;mGw+nS6yFrB0CFJ5T7f3vZGvUn6tlQxPWnsVmCk49RbSiencxTNbLUW+R+GqWg5tiH/oohG1paLn&#10;VPciCHbA+o9UTS0RPOgwkdBkoHUtVZqBpplN302zrYRTaRYix7szTf7/pZWPx617Rha6r9DRAiMh&#10;rfO5p8s4T6exiV/qlJGdKDydaVNdYDIG3VwtbmZkkmSbX13PCFOa7BLt0IdvChoWQcGR1pLYEscH&#10;H3rX0SUWs7CpjUmrMZa1BV98vp6mgLOFkhtLNS69RhS6XTcMsIPyRHMh9Cv3Tm5qKv4gfHgWSDum&#10;fkm34YkObYCKwIA4qwB//e0++hP1ZOWsJc0U3P88CFScme+WlhIFNgIcwW4E9tDcAclwRi/CyQQp&#10;AIMZoUZoXknO61iFTMJKqlXwMMK70CuXnoNU63VyIhk5ER7s1smYOtIXqXzpXgW6ge9Am3qEUU0i&#10;f0d779sTvz4E0HXaSSS0Z3HgmSSYtjo8l6jxt//J6/KoV78BAAD//wMAUEsDBBQABgAIAAAAIQDF&#10;DIW93gAAAAcBAAAPAAAAZHJzL2Rvd25yZXYueG1sTI9LT8MwEITvSPwHa5G4UaetFCUhToV43HiU&#10;AhLcnGRJIux1ZDtp+PcsJziOZjTzTblbrBEz+jA4UrBeJSCQGtcO1Cl4fbm7yECEqKnVxhEq+MYA&#10;u+r0pNRF6470jPMhdoJLKBRaQR/jWEgZmh6tDis3IrH36bzVkaXvZOv1kcutkZskSaXVA/FCr0e8&#10;7rH5OkxWgXkP/r5O4sd80z3E/ZOc3m7Xj0qdny1XlyAiLvEvDL/4jA4VM9VuojYIoyDNN1uOKuBH&#10;bOd5loOoFWyzFGRVyv/81Q8AAAD//wMAUEsBAi0AFAAGAAgAAAAhALaDOJL+AAAA4QEAABMAAAAA&#10;AAAAAAAAAAAAAAAAAFtDb250ZW50X1R5cGVzXS54bWxQSwECLQAUAAYACAAAACEAOP0h/9YAAACU&#10;AQAACwAAAAAAAAAAAAAAAAAvAQAAX3JlbHMvLnJlbHNQSwECLQAUAAYACAAAACEATw0NEQsCAAAc&#10;BAAADgAAAAAAAAAAAAAAAAAuAgAAZHJzL2Uyb0RvYy54bWxQSwECLQAUAAYACAAAACEAxQyFvd4A&#10;AAAHAQAADwAAAAAAAAAAAAAAAABlBAAAZHJzL2Rvd25yZXYueG1sUEsFBgAAAAAEAAQA8wAAAHAF&#10;AAAAAA==&#10;" filled="f" stroked="f" strokeweight=".5pt">
                <v:textbox inset="0,0,0,0">
                  <w:txbxContent>
                    <w:p w14:paraId="0F91D9B1" w14:textId="77777777" w:rsidR="001F7F6C" w:rsidRPr="004510F2" w:rsidRDefault="001F7F6C" w:rsidP="001F7F6C">
                      <w:pPr>
                        <w:spacing w:line="180" w:lineRule="exact"/>
                        <w:rPr>
                          <w:rFonts w:ascii="Lato Light" w:hAnsi="Lato Light"/>
                          <w:b/>
                          <w:bCs/>
                          <w:color w:val="073F3F"/>
                          <w:sz w:val="16"/>
                          <w:szCs w:val="16"/>
                        </w:rPr>
                      </w:pPr>
                      <w:r w:rsidRPr="004510F2">
                        <w:rPr>
                          <w:rFonts w:ascii="Lato Light" w:hAnsi="Lato Light"/>
                          <w:b/>
                          <w:bCs/>
                          <w:color w:val="073F3F"/>
                          <w:sz w:val="16"/>
                          <w:szCs w:val="16"/>
                        </w:rPr>
                        <w:t xml:space="preserve">Berliner Krankenhausgesellschaft e.V. </w:t>
                      </w:r>
                    </w:p>
                    <w:p w14:paraId="69590B41" w14:textId="6410739F" w:rsidR="001F7F6C" w:rsidRDefault="001F7F6C" w:rsidP="001F7F6C">
                      <w:pPr>
                        <w:spacing w:line="180" w:lineRule="exact"/>
                        <w:rPr>
                          <w:rFonts w:ascii="Lato Light" w:hAnsi="Lato Light"/>
                          <w:color w:val="073F3F"/>
                          <w:sz w:val="16"/>
                          <w:szCs w:val="16"/>
                        </w:rPr>
                      </w:pPr>
                      <w:r w:rsidRPr="00D44888">
                        <w:rPr>
                          <w:rFonts w:ascii="Lato Light" w:hAnsi="Lato Light"/>
                          <w:color w:val="073F3F"/>
                          <w:sz w:val="16"/>
                          <w:szCs w:val="16"/>
                        </w:rPr>
                        <w:t>H</w:t>
                      </w:r>
                      <w:r w:rsidR="009E0042">
                        <w:rPr>
                          <w:rFonts w:ascii="Lato Light" w:hAnsi="Lato Light"/>
                          <w:color w:val="073F3F"/>
                          <w:sz w:val="16"/>
                          <w:szCs w:val="16"/>
                        </w:rPr>
                        <w:t>a</w:t>
                      </w:r>
                      <w:r w:rsidRPr="00D44888">
                        <w:rPr>
                          <w:rFonts w:ascii="Lato Light" w:hAnsi="Lato Light"/>
                          <w:color w:val="073F3F"/>
                          <w:sz w:val="16"/>
                          <w:szCs w:val="16"/>
                        </w:rPr>
                        <w:t>llerstraße 6</w:t>
                      </w:r>
                      <w:r>
                        <w:rPr>
                          <w:rFonts w:ascii="Lato Light" w:hAnsi="Lato Light"/>
                          <w:color w:val="073F3F"/>
                          <w:sz w:val="16"/>
                          <w:szCs w:val="16"/>
                        </w:rPr>
                        <w:t xml:space="preserve">, </w:t>
                      </w:r>
                      <w:r w:rsidRPr="00D44888">
                        <w:rPr>
                          <w:rFonts w:ascii="Lato Light" w:hAnsi="Lato Light"/>
                          <w:color w:val="073F3F"/>
                          <w:sz w:val="16"/>
                          <w:szCs w:val="16"/>
                        </w:rPr>
                        <w:t>10587 Berlin</w:t>
                      </w:r>
                    </w:p>
                    <w:p w14:paraId="1811A00C" w14:textId="77777777" w:rsidR="001F7F6C" w:rsidRPr="00D44888" w:rsidRDefault="001F7F6C" w:rsidP="001F7F6C">
                      <w:pPr>
                        <w:spacing w:line="180" w:lineRule="exact"/>
                        <w:rPr>
                          <w:rFonts w:ascii="Lato Light" w:hAnsi="Lato Light"/>
                          <w:color w:val="073F3F"/>
                          <w:sz w:val="16"/>
                          <w:szCs w:val="16"/>
                        </w:rPr>
                      </w:pPr>
                    </w:p>
                  </w:txbxContent>
                </v:textbox>
                <w10:wrap type="square"/>
              </v:shape>
            </w:pict>
          </mc:Fallback>
        </mc:AlternateContent>
      </w:r>
      <w:r w:rsidR="001F7F6C" w:rsidRPr="00031FB1">
        <w:rPr>
          <w:rFonts w:ascii="Arial" w:hAnsi="Arial" w:cs="Arial" w:hint="cs"/>
          <w:noProof/>
          <w:sz w:val="22"/>
          <w:szCs w:val="22"/>
          <w:lang w:eastAsia="de-DE"/>
        </w:rPr>
        <mc:AlternateContent>
          <mc:Choice Requires="wps">
            <w:drawing>
              <wp:anchor distT="0" distB="0" distL="114300" distR="114300" simplePos="0" relativeHeight="251672576" behindDoc="0" locked="0" layoutInCell="1" allowOverlap="1" wp14:anchorId="311B643D" wp14:editId="02E1354E">
                <wp:simplePos x="0" y="0"/>
                <wp:positionH relativeFrom="column">
                  <wp:posOffset>4396105</wp:posOffset>
                </wp:positionH>
                <wp:positionV relativeFrom="paragraph">
                  <wp:posOffset>248862</wp:posOffset>
                </wp:positionV>
                <wp:extent cx="1946910" cy="245110"/>
                <wp:effectExtent l="0" t="0" r="8890" b="8890"/>
                <wp:wrapSquare wrapText="bothSides"/>
                <wp:docPr id="21" name="Textfeld 21"/>
                <wp:cNvGraphicFramePr/>
                <a:graphic xmlns:a="http://schemas.openxmlformats.org/drawingml/2006/main">
                  <a:graphicData uri="http://schemas.microsoft.com/office/word/2010/wordprocessingShape">
                    <wps:wsp>
                      <wps:cNvSpPr txBox="1"/>
                      <wps:spPr>
                        <a:xfrm>
                          <a:off x="0" y="0"/>
                          <a:ext cx="1946910" cy="245110"/>
                        </a:xfrm>
                        <a:prstGeom prst="rect">
                          <a:avLst/>
                        </a:prstGeom>
                        <a:noFill/>
                        <a:ln w="6350">
                          <a:noFill/>
                        </a:ln>
                      </wps:spPr>
                      <wps:txbx>
                        <w:txbxContent>
                          <w:p w14:paraId="5F7843F5" w14:textId="77777777" w:rsidR="001F7F6C" w:rsidRDefault="001F7F6C" w:rsidP="001F7F6C">
                            <w:pPr>
                              <w:spacing w:line="180" w:lineRule="exact"/>
                              <w:rPr>
                                <w:rFonts w:ascii="Lato Light" w:hAnsi="Lato Light"/>
                                <w:color w:val="073F3F"/>
                                <w:sz w:val="16"/>
                                <w:szCs w:val="16"/>
                              </w:rPr>
                            </w:pPr>
                            <w:r>
                              <w:rPr>
                                <w:rFonts w:ascii="Lato Light" w:hAnsi="Lato Light"/>
                                <w:color w:val="073F3F"/>
                                <w:sz w:val="16"/>
                                <w:szCs w:val="16"/>
                              </w:rPr>
                              <w:t>Tel.</w:t>
                            </w:r>
                            <w:r>
                              <w:rPr>
                                <w:rFonts w:ascii="Lato Light" w:hAnsi="Lato Light"/>
                                <w:color w:val="073F3F"/>
                                <w:sz w:val="16"/>
                                <w:szCs w:val="16"/>
                              </w:rPr>
                              <w:tab/>
                              <w:t>030 / 330 996 - 0</w:t>
                            </w:r>
                          </w:p>
                          <w:p w14:paraId="23D3E5E6" w14:textId="64C536EE" w:rsidR="001F7F6C" w:rsidRPr="00D44888" w:rsidRDefault="001F7F6C" w:rsidP="001F7F6C">
                            <w:pPr>
                              <w:spacing w:line="180" w:lineRule="exact"/>
                              <w:rPr>
                                <w:rFonts w:ascii="Lato Light" w:hAnsi="Lato Light"/>
                                <w:color w:val="073F3F"/>
                                <w:sz w:val="16"/>
                                <w:szCs w:val="16"/>
                              </w:rPr>
                            </w:pPr>
                            <w:r>
                              <w:rPr>
                                <w:rFonts w:ascii="Lato Light" w:hAnsi="Lato Light"/>
                                <w:color w:val="073F3F"/>
                                <w:sz w:val="16"/>
                                <w:szCs w:val="16"/>
                              </w:rPr>
                              <w:t>Fax</w:t>
                            </w:r>
                            <w:r>
                              <w:rPr>
                                <w:rFonts w:ascii="Lato Light" w:hAnsi="Lato Light"/>
                                <w:color w:val="073F3F"/>
                                <w:sz w:val="16"/>
                                <w:szCs w:val="16"/>
                              </w:rPr>
                              <w:tab/>
                              <w:t>00 / 330 996 - 66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B643D" id="Textfeld 21" o:spid="_x0000_s1027" type="#_x0000_t202" style="position:absolute;margin-left:346.15pt;margin-top:19.6pt;width:153.3pt;height:1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2PDgIAACMEAAAOAAAAZHJzL2Uyb0RvYy54bWysU11v2jAUfZ+0/2D5fQRYi9aIULFWTJNQ&#10;W4lOfTaOTSI5vt61IWG/ftcOgarrU7UX58b3+5zj+W3XGHZQ6GuwBZ+MxpwpK6Gs7a7gv55XX75x&#10;5oOwpTBgVcGPyvPbxedP89blagoVmFIhoyLW560reBWCy7PMy0o1wo/AKUtODdiIQL+4y0oULVVv&#10;TDYdj2dZC1g6BKm8p9v73skXqb7WSoZHrb0KzBScZgvpxHRu45kt5iLfoXBVLU9jiA9M0YjaUtNz&#10;qXsRBNtj/U+pppYIHnQYSWgy0LqWKu1A20zGb7bZVMKptAuB490ZJv//ysqHw8Y9IQvdd+iIwAhI&#10;63zu6TLu02ls4pcmZeQnCI9n2FQXmIxJN1ezmwm5JPmmV9cTsqlMdsl26MMPBQ2LRsGRaEloicPa&#10;hz50CInNLKxqYxI1xrK24LOv1+OUcPZQcWOpx2XWaIVu27G6fLXHFsojrYfQM++dXNU0w1r48CSQ&#10;qKaxSb7hkQ5tgHrByeKsAvzz3n2MJwbIy1lL0im4/70XqDgzPy1xE3U2GDgY28Gw++YOSI0TehhO&#10;JpMSMJjB1AjNC6l6GbuQS1hJvQoeBvMu9AKmVyHVcpmCSE1OhLXdOBlLRxQjos/di0B3gj0QYQ8w&#10;iErkb9DvY3v8l/sAuk7URFx7FE9wkxITuadXE6X++j9FXd724i8AAAD//wMAUEsDBBQABgAIAAAA&#10;IQCyvtee4AAAAAkBAAAPAAAAZHJzL2Rvd25yZXYueG1sTI/LTsMwEEX3SPyDNUjsqNNUapOQSYV4&#10;7IBCWyTYObFJIuxxZDtp+HvMCpaje3TvmXI7G80m5XxvCWG5SIApaqzsqUU4Hh6uMmA+CJJCW1II&#10;38rDtjo/K0Uh7Yle1bQPLYsl5AuB0IUwFJz7plNG+IUdFMXs0zojQjxdy6UTp1huNE+TZM2N6Cku&#10;dGJQt51qvvajQdDv3j3WSfiY7tqn8LLj49v98hnx8mK+uQYW1Bz+YPjVj+pQRafajiQ90wjrPF1F&#10;FGGVp8AikOdZDqxG2Gwy4FXJ/39Q/QAAAP//AwBQSwECLQAUAAYACAAAACEAtoM4kv4AAADhAQAA&#10;EwAAAAAAAAAAAAAAAAAAAAAAW0NvbnRlbnRfVHlwZXNdLnhtbFBLAQItABQABgAIAAAAIQA4/SH/&#10;1gAAAJQBAAALAAAAAAAAAAAAAAAAAC8BAABfcmVscy8ucmVsc1BLAQItABQABgAIAAAAIQB6t02P&#10;DgIAACMEAAAOAAAAAAAAAAAAAAAAAC4CAABkcnMvZTJvRG9jLnhtbFBLAQItABQABgAIAAAAIQCy&#10;vtee4AAAAAkBAAAPAAAAAAAAAAAAAAAAAGgEAABkcnMvZG93bnJldi54bWxQSwUGAAAAAAQABADz&#10;AAAAdQUAAAAA&#10;" filled="f" stroked="f" strokeweight=".5pt">
                <v:textbox inset="0,0,0,0">
                  <w:txbxContent>
                    <w:p w14:paraId="5F7843F5" w14:textId="77777777" w:rsidR="001F7F6C" w:rsidRDefault="001F7F6C" w:rsidP="001F7F6C">
                      <w:pPr>
                        <w:spacing w:line="180" w:lineRule="exact"/>
                        <w:rPr>
                          <w:rFonts w:ascii="Lato Light" w:hAnsi="Lato Light"/>
                          <w:color w:val="073F3F"/>
                          <w:sz w:val="16"/>
                          <w:szCs w:val="16"/>
                        </w:rPr>
                      </w:pPr>
                      <w:r>
                        <w:rPr>
                          <w:rFonts w:ascii="Lato Light" w:hAnsi="Lato Light"/>
                          <w:color w:val="073F3F"/>
                          <w:sz w:val="16"/>
                          <w:szCs w:val="16"/>
                        </w:rPr>
                        <w:t>Tel.</w:t>
                      </w:r>
                      <w:r>
                        <w:rPr>
                          <w:rFonts w:ascii="Lato Light" w:hAnsi="Lato Light"/>
                          <w:color w:val="073F3F"/>
                          <w:sz w:val="16"/>
                          <w:szCs w:val="16"/>
                        </w:rPr>
                        <w:tab/>
                        <w:t>030 / 330 996 - 0</w:t>
                      </w:r>
                    </w:p>
                    <w:p w14:paraId="23D3E5E6" w14:textId="64C536EE" w:rsidR="001F7F6C" w:rsidRPr="00D44888" w:rsidRDefault="001F7F6C" w:rsidP="001F7F6C">
                      <w:pPr>
                        <w:spacing w:line="180" w:lineRule="exact"/>
                        <w:rPr>
                          <w:rFonts w:ascii="Lato Light" w:hAnsi="Lato Light"/>
                          <w:color w:val="073F3F"/>
                          <w:sz w:val="16"/>
                          <w:szCs w:val="16"/>
                        </w:rPr>
                      </w:pPr>
                      <w:r>
                        <w:rPr>
                          <w:rFonts w:ascii="Lato Light" w:hAnsi="Lato Light"/>
                          <w:color w:val="073F3F"/>
                          <w:sz w:val="16"/>
                          <w:szCs w:val="16"/>
                        </w:rPr>
                        <w:t>Fax</w:t>
                      </w:r>
                      <w:r>
                        <w:rPr>
                          <w:rFonts w:ascii="Lato Light" w:hAnsi="Lato Light"/>
                          <w:color w:val="073F3F"/>
                          <w:sz w:val="16"/>
                          <w:szCs w:val="16"/>
                        </w:rPr>
                        <w:tab/>
                        <w:t>00 / 330 996 - 66</w:t>
                      </w:r>
                    </w:p>
                  </w:txbxContent>
                </v:textbox>
                <w10:wrap type="square"/>
              </v:shape>
            </w:pict>
          </mc:Fallback>
        </mc:AlternateContent>
      </w:r>
    </w:p>
    <w:p w14:paraId="4BFEE096" w14:textId="68E25E99" w:rsidR="001F7F6C" w:rsidRPr="00031FB1" w:rsidRDefault="001F7F6C" w:rsidP="00B470C6">
      <w:pPr>
        <w:spacing w:before="245"/>
        <w:rPr>
          <w:rFonts w:ascii="Arial" w:hAnsi="Arial" w:cs="Arial"/>
          <w:sz w:val="22"/>
          <w:szCs w:val="22"/>
        </w:rPr>
      </w:pPr>
      <w:r w:rsidRPr="00031FB1">
        <w:rPr>
          <w:rFonts w:ascii="Arial" w:hAnsi="Arial" w:cs="Arial" w:hint="cs"/>
          <w:noProof/>
          <w:sz w:val="22"/>
          <w:szCs w:val="22"/>
          <w:lang w:eastAsia="de-DE"/>
        </w:rPr>
        <mc:AlternateContent>
          <mc:Choice Requires="wps">
            <w:drawing>
              <wp:anchor distT="0" distB="0" distL="114300" distR="114300" simplePos="0" relativeHeight="251673600" behindDoc="0" locked="0" layoutInCell="1" allowOverlap="1" wp14:anchorId="1377EEF2" wp14:editId="7B1682AB">
                <wp:simplePos x="0" y="0"/>
                <wp:positionH relativeFrom="column">
                  <wp:posOffset>4398645</wp:posOffset>
                </wp:positionH>
                <wp:positionV relativeFrom="paragraph">
                  <wp:posOffset>221557</wp:posOffset>
                </wp:positionV>
                <wp:extent cx="1946910" cy="245110"/>
                <wp:effectExtent l="0" t="0" r="8890" b="8890"/>
                <wp:wrapSquare wrapText="bothSides"/>
                <wp:docPr id="30" name="Textfeld 30"/>
                <wp:cNvGraphicFramePr/>
                <a:graphic xmlns:a="http://schemas.openxmlformats.org/drawingml/2006/main">
                  <a:graphicData uri="http://schemas.microsoft.com/office/word/2010/wordprocessingShape">
                    <wps:wsp>
                      <wps:cNvSpPr txBox="1"/>
                      <wps:spPr>
                        <a:xfrm>
                          <a:off x="0" y="0"/>
                          <a:ext cx="1946910" cy="245110"/>
                        </a:xfrm>
                        <a:prstGeom prst="rect">
                          <a:avLst/>
                        </a:prstGeom>
                        <a:noFill/>
                        <a:ln w="6350">
                          <a:noFill/>
                        </a:ln>
                      </wps:spPr>
                      <wps:txbx>
                        <w:txbxContent>
                          <w:p w14:paraId="68614C4F" w14:textId="77777777" w:rsidR="001F7F6C" w:rsidRDefault="001F7F6C" w:rsidP="001F7F6C">
                            <w:pPr>
                              <w:spacing w:line="180" w:lineRule="exact"/>
                              <w:rPr>
                                <w:rFonts w:ascii="Lato Light" w:hAnsi="Lato Light"/>
                                <w:color w:val="073F3F"/>
                                <w:sz w:val="16"/>
                                <w:szCs w:val="16"/>
                              </w:rPr>
                            </w:pPr>
                            <w:r w:rsidRPr="00D44888">
                              <w:rPr>
                                <w:rFonts w:ascii="Lato Light" w:hAnsi="Lato Light"/>
                                <w:color w:val="073F3F"/>
                                <w:sz w:val="16"/>
                                <w:szCs w:val="16"/>
                              </w:rPr>
                              <w:t>mail@bkgev.de</w:t>
                            </w:r>
                          </w:p>
                          <w:p w14:paraId="77B95D8B" w14:textId="77777777" w:rsidR="001F7F6C" w:rsidRPr="00D44888" w:rsidRDefault="001F7F6C" w:rsidP="001F7F6C">
                            <w:pPr>
                              <w:spacing w:line="180" w:lineRule="exact"/>
                              <w:rPr>
                                <w:rFonts w:ascii="Lato Light" w:hAnsi="Lato Light"/>
                                <w:b/>
                                <w:bCs/>
                                <w:color w:val="073F3F"/>
                                <w:sz w:val="16"/>
                                <w:szCs w:val="16"/>
                              </w:rPr>
                            </w:pPr>
                            <w:r w:rsidRPr="00D44888">
                              <w:rPr>
                                <w:rFonts w:ascii="Lato Light" w:hAnsi="Lato Light"/>
                                <w:b/>
                                <w:bCs/>
                                <w:color w:val="073F3F"/>
                                <w:sz w:val="16"/>
                                <w:szCs w:val="16"/>
                              </w:rPr>
                              <w:t>www.bkgev.de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EEF2" id="Textfeld 30" o:spid="_x0000_s1028" type="#_x0000_t202" style="position:absolute;margin-left:346.35pt;margin-top:17.45pt;width:153.3pt;height:1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DgDwIAACMEAAAOAAAAZHJzL2Uyb0RvYy54bWysU11v2jAUfZ+0/2D5fQRYi9aIULFWTJNQ&#10;W4lOfTaOTSI5vt61IWG/ftcOgarrU7UX58b3+5zj+W3XGHZQ6GuwBZ+MxpwpK6Gs7a7gv55XX75x&#10;5oOwpTBgVcGPyvPbxedP89blagoVmFIhoyLW560reBWCy7PMy0o1wo/AKUtODdiIQL+4y0oULVVv&#10;TDYdj2dZC1g6BKm8p9v73skXqb7WSoZHrb0KzBScZgvpxHRu45kt5iLfoXBVLU9jiA9M0YjaUtNz&#10;qXsRBNtj/U+pppYIHnQYSWgy0LqWKu1A20zGb7bZVMKptAuB490ZJv//ysqHw8Y9IQvdd+iIwAhI&#10;63zu6TLu02ls4pcmZeQnCI9n2FQXmIxJN1ezmwm5JPmmV9cTsqlMdsl26MMPBQ2LRsGRaEloicPa&#10;hz50CInNLKxqYxI1xrK24LOv1+OUcPZQcWOpx2XWaIVu27G6pCmGPbZQHmk9hJ557+SqphnWwocn&#10;gUQ1jU3yDY90aAPUC04WZxXgn/fuYzwxQF7OWpJOwf3vvUDFmflpiZuos8HAwdgOht03d0BqnNDD&#10;cDKZlIDBDKZGaF5I1cvYhVzCSupV8DCYd6EXML0KqZbLFERqciKs7cbJWDqiGBF97l4EuhPsgQh7&#10;gEFUIn+Dfh/b47/cB9B1oibi2qN4gpuUmMg9vZoo9df/Kerythd/AQAA//8DAFBLAwQUAAYACAAA&#10;ACEARx/bd98AAAAJAQAADwAAAGRycy9kb3ducmV2LnhtbEyPy07DMBBF90j8gzVI7KjTBlocMqkQ&#10;jx3PAhLsnHhIIvyIbCcNf49ZwXJ0j+49U25no9lEPvTOIiwXGTCyjVO9bRFeX25PzoGFKK2S2llC&#10;+KYA2+rwoJSFcnv7TNMutiyV2FBIhC7GoeA8NB0ZGRZuIJuyT+eNjOn0LVde7lO50XyVZWtuZG/T&#10;QicHuuqo+dqNBkG/B39XZ/Fjum7v49MjH99ulg+Ix0fz5QWwSHP8g+FXP6lDlZxqN1oVmEZYi9Um&#10;oQj5qQCWACFEDqxG2ORnwKuS//+g+gEAAP//AwBQSwECLQAUAAYACAAAACEAtoM4kv4AAADhAQAA&#10;EwAAAAAAAAAAAAAAAAAAAAAAW0NvbnRlbnRfVHlwZXNdLnhtbFBLAQItABQABgAIAAAAIQA4/SH/&#10;1gAAAJQBAAALAAAAAAAAAAAAAAAAAC8BAABfcmVscy8ucmVsc1BLAQItABQABgAIAAAAIQD5XyDg&#10;DwIAACMEAAAOAAAAAAAAAAAAAAAAAC4CAABkcnMvZTJvRG9jLnhtbFBLAQItABQABgAIAAAAIQBH&#10;H9t33wAAAAkBAAAPAAAAAAAAAAAAAAAAAGkEAABkcnMvZG93bnJldi54bWxQSwUGAAAAAAQABADz&#10;AAAAdQUAAAAA&#10;" filled="f" stroked="f" strokeweight=".5pt">
                <v:textbox inset="0,0,0,0">
                  <w:txbxContent>
                    <w:p w14:paraId="68614C4F" w14:textId="77777777" w:rsidR="001F7F6C" w:rsidRDefault="001F7F6C" w:rsidP="001F7F6C">
                      <w:pPr>
                        <w:spacing w:line="180" w:lineRule="exact"/>
                        <w:rPr>
                          <w:rFonts w:ascii="Lato Light" w:hAnsi="Lato Light"/>
                          <w:color w:val="073F3F"/>
                          <w:sz w:val="16"/>
                          <w:szCs w:val="16"/>
                        </w:rPr>
                      </w:pPr>
                      <w:r w:rsidRPr="00D44888">
                        <w:rPr>
                          <w:rFonts w:ascii="Lato Light" w:hAnsi="Lato Light"/>
                          <w:color w:val="073F3F"/>
                          <w:sz w:val="16"/>
                          <w:szCs w:val="16"/>
                        </w:rPr>
                        <w:t>mail@bkgev.de</w:t>
                      </w:r>
                    </w:p>
                    <w:p w14:paraId="77B95D8B" w14:textId="77777777" w:rsidR="001F7F6C" w:rsidRPr="00D44888" w:rsidRDefault="001F7F6C" w:rsidP="001F7F6C">
                      <w:pPr>
                        <w:spacing w:line="180" w:lineRule="exact"/>
                        <w:rPr>
                          <w:rFonts w:ascii="Lato Light" w:hAnsi="Lato Light"/>
                          <w:b/>
                          <w:bCs/>
                          <w:color w:val="073F3F"/>
                          <w:sz w:val="16"/>
                          <w:szCs w:val="16"/>
                        </w:rPr>
                      </w:pPr>
                      <w:r w:rsidRPr="00D44888">
                        <w:rPr>
                          <w:rFonts w:ascii="Lato Light" w:hAnsi="Lato Light"/>
                          <w:b/>
                          <w:bCs/>
                          <w:color w:val="073F3F"/>
                          <w:sz w:val="16"/>
                          <w:szCs w:val="16"/>
                        </w:rPr>
                        <w:t>www.bkgev.de</w:t>
                      </w:r>
                    </w:p>
                  </w:txbxContent>
                </v:textbox>
                <w10:wrap type="square"/>
              </v:shape>
            </w:pict>
          </mc:Fallback>
        </mc:AlternateContent>
      </w:r>
    </w:p>
    <w:p w14:paraId="0BFAAF8A" w14:textId="41CA5E31" w:rsidR="0086567E" w:rsidRPr="00031FB1" w:rsidRDefault="0086567E" w:rsidP="00B470C6">
      <w:pPr>
        <w:spacing w:before="245"/>
        <w:rPr>
          <w:rFonts w:ascii="Arial" w:hAnsi="Arial" w:cs="Arial"/>
          <w:sz w:val="22"/>
          <w:szCs w:val="22"/>
        </w:rPr>
      </w:pPr>
    </w:p>
    <w:p w14:paraId="3D3E00F2" w14:textId="421560BE" w:rsidR="006A023A" w:rsidRPr="00031FB1" w:rsidRDefault="00031FB1" w:rsidP="00B470C6">
      <w:pPr>
        <w:spacing w:before="245"/>
        <w:rPr>
          <w:rFonts w:ascii="Arial" w:hAnsi="Arial" w:cs="Arial"/>
          <w:b/>
          <w:sz w:val="22"/>
          <w:szCs w:val="22"/>
        </w:rPr>
      </w:pPr>
      <w:r w:rsidRPr="00031FB1">
        <w:rPr>
          <w:rFonts w:ascii="Arial" w:eastAsia="Times New Roman" w:hAnsi="Arial" w:cs="Arial"/>
          <w:b/>
          <w:bCs/>
          <w:noProof/>
          <w:color w:val="000000"/>
          <w:sz w:val="22"/>
          <w:szCs w:val="22"/>
          <w:u w:color="000000"/>
          <w:lang w:eastAsia="de-DE"/>
        </w:rPr>
        <mc:AlternateContent>
          <mc:Choice Requires="wps">
            <w:drawing>
              <wp:anchor distT="45720" distB="45720" distL="114300" distR="114300" simplePos="0" relativeHeight="251675648" behindDoc="0" locked="0" layoutInCell="1" allowOverlap="1" wp14:anchorId="4C001810" wp14:editId="7C02EE83">
                <wp:simplePos x="0" y="0"/>
                <wp:positionH relativeFrom="margin">
                  <wp:align>left</wp:align>
                </wp:positionH>
                <wp:positionV relativeFrom="paragraph">
                  <wp:posOffset>497205</wp:posOffset>
                </wp:positionV>
                <wp:extent cx="6029325" cy="17335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733550"/>
                        </a:xfrm>
                        <a:prstGeom prst="rect">
                          <a:avLst/>
                        </a:prstGeom>
                        <a:solidFill>
                          <a:srgbClr val="FFFFFF"/>
                        </a:solidFill>
                        <a:ln w="9525">
                          <a:solidFill>
                            <a:srgbClr val="000000"/>
                          </a:solidFill>
                          <a:miter lim="800000"/>
                          <a:headEnd/>
                          <a:tailEnd/>
                        </a:ln>
                      </wps:spPr>
                      <wps:txbx>
                        <w:txbxContent>
                          <w:p w14:paraId="21B6191F" w14:textId="77777777" w:rsidR="00031FB1" w:rsidRDefault="00031FB1" w:rsidP="00031FB1">
                            <w:pPr>
                              <w:jc w:val="both"/>
                              <w:rPr>
                                <w:rFonts w:ascii="Arial" w:hAnsi="Arial" w:cs="Arial"/>
                                <w:b/>
                                <w:bCs/>
                                <w:i/>
                                <w:iCs/>
                                <w:sz w:val="22"/>
                                <w:szCs w:val="22"/>
                              </w:rPr>
                            </w:pPr>
                            <w:r w:rsidRPr="00031FB1">
                              <w:rPr>
                                <w:rFonts w:ascii="Arial" w:hAnsi="Arial" w:cs="Arial"/>
                                <w:b/>
                                <w:bCs/>
                                <w:i/>
                                <w:iCs/>
                                <w:sz w:val="22"/>
                                <w:szCs w:val="22"/>
                              </w:rPr>
                              <w:t>Die vorliegende Formulierungshilfe für einen „Rahmenvertrag zur Zeitarbeitnehmerüberlassung“ ist eine unverbindliche Arbeitshilfe der Berliner Krankenhausgesellschaft. Wie jedes Vertragsmuster soll auch dieses die Arbeit erleichtern. Bitte beachten Sie jedoch, dass keinerlei Haftung für die korrekte Anwendung im Einzelfall und Rechtskonformität zum Zeitpunkt der Verwendung übernommen wird.</w:t>
                            </w:r>
                          </w:p>
                          <w:p w14:paraId="51B0239E" w14:textId="11130511" w:rsidR="00031FB1" w:rsidRPr="00031FB1" w:rsidRDefault="00031FB1" w:rsidP="00031FB1">
                            <w:pPr>
                              <w:jc w:val="both"/>
                              <w:rPr>
                                <w:rFonts w:ascii="Arial" w:hAnsi="Arial" w:cs="Arial"/>
                                <w:b/>
                                <w:bCs/>
                                <w:i/>
                                <w:iCs/>
                                <w:sz w:val="22"/>
                                <w:szCs w:val="22"/>
                              </w:rPr>
                            </w:pPr>
                            <w:r w:rsidRPr="00031FB1">
                              <w:rPr>
                                <w:rFonts w:ascii="Arial" w:hAnsi="Arial" w:cs="Arial"/>
                                <w:b/>
                                <w:bCs/>
                                <w:i/>
                                <w:iCs/>
                                <w:sz w:val="22"/>
                                <w:szCs w:val="22"/>
                              </w:rPr>
                              <w:t>Die Verwendung dieser Formulierungshilfe ist ausdrücklich freigestellt. Sie dient lediglich als Musterbeispiel.</w:t>
                            </w:r>
                          </w:p>
                          <w:p w14:paraId="6D5341D5" w14:textId="77777777" w:rsidR="00031FB1" w:rsidRPr="00031FB1" w:rsidRDefault="00031FB1" w:rsidP="00031FB1">
                            <w:pPr>
                              <w:jc w:val="both"/>
                              <w:rPr>
                                <w:rFonts w:ascii="Arial" w:hAnsi="Arial" w:cs="Arial"/>
                                <w:b/>
                                <w:bCs/>
                                <w:i/>
                                <w:iCs/>
                                <w:sz w:val="22"/>
                                <w:szCs w:val="22"/>
                              </w:rPr>
                            </w:pPr>
                            <w:r w:rsidRPr="00031FB1">
                              <w:rPr>
                                <w:rFonts w:ascii="Arial" w:hAnsi="Arial" w:cs="Arial"/>
                                <w:b/>
                                <w:bCs/>
                                <w:i/>
                                <w:iCs/>
                                <w:sz w:val="22"/>
                                <w:szCs w:val="22"/>
                              </w:rPr>
                              <w:t>Die Formulierungshilfe ist stets an den individuellen Einzelfall anzupassen und vor Verwendung zu prüfen.</w:t>
                            </w:r>
                          </w:p>
                          <w:p w14:paraId="437920DE" w14:textId="3AC4E677" w:rsidR="00031FB1" w:rsidRPr="00031FB1" w:rsidRDefault="00031FB1">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01810" id="Textfeld 2" o:spid="_x0000_s1029" type="#_x0000_t202" style="position:absolute;margin-left:0;margin-top:39.15pt;width:474.75pt;height:136.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HCLFAIAACcEAAAOAAAAZHJzL2Uyb0RvYy54bWysU9tu2zAMfR+wfxD0vti5tY0Rp+jSZRjQ&#10;XYBuH0DLcixMFjVJiZ19/SglTYNu2MMwPQikSB2Sh+Tydug020vnFZqSj0c5Z9IIrJXZlvzb182b&#10;G858AFODRiNLfpCe365ev1r2tpATbFHX0jECMb7obcnbEGyRZV60sgM/QisNGRt0HQRS3TarHfSE&#10;3ulskudXWY+utg6F9J5e749Gvkr4TSNF+Nw0XgamS065hXS7dFfxzlZLKLYObKvEKQ34hyw6UIaC&#10;nqHuIQDbOfUbVKeEQ49NGAnsMmwaJWSqgaoZ5y+qeWzBylQLkePtmSb//2DFp/2j/eJYGN7iQA1M&#10;RXj7gOK7ZwbXLZitvHMO+1ZCTYHHkbKst744fY1U+8JHkKr/iDU1GXYBE9DQuC6yQnUyQqcGHM6k&#10;yyEwQY9X+WQxncw5E2QbX0+n83lqSwbF03frfHgvsWNRKLmjriZ42D/4ENOB4sklRvOoVb1RWifF&#10;bau1dmwPNAGbdFIFL9y0YX3JF3NK5O8QeTp/guhUoFHWqiv5zdkJisjbO1OnQQug9FGmlLU5ERm5&#10;O7IYhmpgqi75NAaIvFZYH4hZh8fJpU0joUX3k7Oeprbk/scOnORMfzDUncV4NotjnpTZ/HpCiru0&#10;VJcWMIKgSh44O4rrkFYjMmDwjrrYqMTvcyanlGkaE+2nzYnjfqknr+f9Xv0CAAD//wMAUEsDBBQA&#10;BgAIAAAAIQDZWfy03gAAAAcBAAAPAAAAZHJzL2Rvd25yZXYueG1sTI/NTsMwEITvSLyDtUhcEHVK&#10;+pOEbCqEBKI3KAiubrxNIuJ1sN00vD3mBMfRjGa+KTeT6cVIzneWEeazBARxbXXHDcLb68N1BsIH&#10;xVr1lgnhmzxsqvOzUhXanviFxl1oRCxhXyiENoShkNLXLRnlZ3Ygjt7BOqNClK6R2qlTLDe9vEmS&#10;lTSq47jQqoHuW6o/d0eDkC2exg+/TZ/f69Whz8PVenz8coiXF9PdLYhAU/gLwy9+RIcqMu3tkbUX&#10;PUI8EhDWWQoiuvkiX4LYI6TLeQqyKuV//uoHAAD//wMAUEsBAi0AFAAGAAgAAAAhALaDOJL+AAAA&#10;4QEAABMAAAAAAAAAAAAAAAAAAAAAAFtDb250ZW50X1R5cGVzXS54bWxQSwECLQAUAAYACAAAACEA&#10;OP0h/9YAAACUAQAACwAAAAAAAAAAAAAAAAAvAQAAX3JlbHMvLnJlbHNQSwECLQAUAAYACAAAACEA&#10;erxwixQCAAAnBAAADgAAAAAAAAAAAAAAAAAuAgAAZHJzL2Uyb0RvYy54bWxQSwECLQAUAAYACAAA&#10;ACEA2Vn8tN4AAAAHAQAADwAAAAAAAAAAAAAAAABuBAAAZHJzL2Rvd25yZXYueG1sUEsFBgAAAAAE&#10;AAQA8wAAAHkFAAAAAA==&#10;">
                <v:textbox>
                  <w:txbxContent>
                    <w:p w14:paraId="21B6191F" w14:textId="77777777" w:rsidR="00031FB1" w:rsidRDefault="00031FB1" w:rsidP="00031FB1">
                      <w:pPr>
                        <w:jc w:val="both"/>
                        <w:rPr>
                          <w:rFonts w:ascii="Arial" w:hAnsi="Arial" w:cs="Arial"/>
                          <w:b/>
                          <w:bCs/>
                          <w:i/>
                          <w:iCs/>
                          <w:sz w:val="22"/>
                          <w:szCs w:val="22"/>
                        </w:rPr>
                      </w:pPr>
                      <w:r w:rsidRPr="00031FB1">
                        <w:rPr>
                          <w:rFonts w:ascii="Arial" w:hAnsi="Arial" w:cs="Arial"/>
                          <w:b/>
                          <w:bCs/>
                          <w:i/>
                          <w:iCs/>
                          <w:sz w:val="22"/>
                          <w:szCs w:val="22"/>
                        </w:rPr>
                        <w:t>Die vorliegende Formulierungshilfe für einen „Rahmenvertrag zur Zeitarbeitnehmerüberlassung“ ist eine unverbindliche Arbeitshilfe der Berliner Krankenhausgesellschaft. Wie jedes Vertragsmuster soll auch dieses die Arbeit erleichtern. Bitte beachten Sie jedoch, dass keinerlei Haftung für die korrekte Anwendung im Einzelfall und Rechtskonformität zum Zeitpunkt der Verwendung übernommen wird.</w:t>
                      </w:r>
                    </w:p>
                    <w:p w14:paraId="51B0239E" w14:textId="11130511" w:rsidR="00031FB1" w:rsidRPr="00031FB1" w:rsidRDefault="00031FB1" w:rsidP="00031FB1">
                      <w:pPr>
                        <w:jc w:val="both"/>
                        <w:rPr>
                          <w:rFonts w:ascii="Arial" w:hAnsi="Arial" w:cs="Arial"/>
                          <w:b/>
                          <w:bCs/>
                          <w:i/>
                          <w:iCs/>
                          <w:sz w:val="22"/>
                          <w:szCs w:val="22"/>
                        </w:rPr>
                      </w:pPr>
                      <w:r w:rsidRPr="00031FB1">
                        <w:rPr>
                          <w:rFonts w:ascii="Arial" w:hAnsi="Arial" w:cs="Arial"/>
                          <w:b/>
                          <w:bCs/>
                          <w:i/>
                          <w:iCs/>
                          <w:sz w:val="22"/>
                          <w:szCs w:val="22"/>
                        </w:rPr>
                        <w:t>Die Verwendung dieser Formulierungshilfe ist ausdrücklich freigestellt. Sie dient lediglich als Musterbeispiel.</w:t>
                      </w:r>
                    </w:p>
                    <w:p w14:paraId="6D5341D5" w14:textId="77777777" w:rsidR="00031FB1" w:rsidRPr="00031FB1" w:rsidRDefault="00031FB1" w:rsidP="00031FB1">
                      <w:pPr>
                        <w:jc w:val="both"/>
                        <w:rPr>
                          <w:rFonts w:ascii="Arial" w:hAnsi="Arial" w:cs="Arial"/>
                          <w:b/>
                          <w:bCs/>
                          <w:i/>
                          <w:iCs/>
                          <w:sz w:val="22"/>
                          <w:szCs w:val="22"/>
                        </w:rPr>
                      </w:pPr>
                      <w:r w:rsidRPr="00031FB1">
                        <w:rPr>
                          <w:rFonts w:ascii="Arial" w:hAnsi="Arial" w:cs="Arial"/>
                          <w:b/>
                          <w:bCs/>
                          <w:i/>
                          <w:iCs/>
                          <w:sz w:val="22"/>
                          <w:szCs w:val="22"/>
                        </w:rPr>
                        <w:t>Die Formulierungshilfe ist stets an den individuellen Einzelfall anzupassen und vor Verwendung zu prüfen.</w:t>
                      </w:r>
                    </w:p>
                    <w:p w14:paraId="437920DE" w14:textId="3AC4E677" w:rsidR="00031FB1" w:rsidRPr="00031FB1" w:rsidRDefault="00031FB1">
                      <w:pPr>
                        <w:rPr>
                          <w:rFonts w:ascii="Arial" w:hAnsi="Arial" w:cs="Arial"/>
                          <w:sz w:val="22"/>
                          <w:szCs w:val="22"/>
                        </w:rPr>
                      </w:pPr>
                    </w:p>
                  </w:txbxContent>
                </v:textbox>
                <w10:wrap type="square" anchorx="margin"/>
              </v:shape>
            </w:pict>
          </mc:Fallback>
        </mc:AlternateContent>
      </w:r>
    </w:p>
    <w:p w14:paraId="236A565D" w14:textId="7F001AE9" w:rsidR="006A023A" w:rsidRPr="00031FB1" w:rsidRDefault="006A023A" w:rsidP="00B470C6">
      <w:pPr>
        <w:autoSpaceDE w:val="0"/>
        <w:autoSpaceDN w:val="0"/>
        <w:adjustRightInd w:val="0"/>
        <w:spacing w:before="120" w:after="120"/>
        <w:rPr>
          <w:rFonts w:ascii="Arial" w:eastAsia="Times New Roman" w:hAnsi="Arial" w:cs="Arial"/>
          <w:b/>
          <w:bCs/>
          <w:color w:val="000000"/>
          <w:sz w:val="22"/>
          <w:szCs w:val="22"/>
          <w:u w:color="000000"/>
          <w:lang w:eastAsia="de-DE"/>
        </w:rPr>
      </w:pPr>
    </w:p>
    <w:p w14:paraId="0DADF005" w14:textId="794EB308" w:rsidR="006A023A" w:rsidRPr="00031FB1" w:rsidRDefault="00856866" w:rsidP="00B470C6">
      <w:pPr>
        <w:autoSpaceDE w:val="0"/>
        <w:autoSpaceDN w:val="0"/>
        <w:adjustRightInd w:val="0"/>
        <w:spacing w:before="240" w:after="12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Rahmenvertrag zur Zeita</w:t>
      </w:r>
      <w:r w:rsidR="006A023A" w:rsidRPr="00031FB1">
        <w:rPr>
          <w:rFonts w:ascii="Arial" w:eastAsia="Times New Roman" w:hAnsi="Arial" w:cs="Arial"/>
          <w:b/>
          <w:bCs/>
          <w:color w:val="000000"/>
          <w:sz w:val="22"/>
          <w:szCs w:val="22"/>
          <w:u w:color="000000"/>
          <w:lang w:eastAsia="de-DE"/>
        </w:rPr>
        <w:t>rbeitnehmerüberlassung</w:t>
      </w:r>
    </w:p>
    <w:p w14:paraId="1E15A788" w14:textId="35EB1B25" w:rsidR="0006788D" w:rsidRPr="00031FB1" w:rsidRDefault="00A91E03" w:rsidP="00B470C6">
      <w:pPr>
        <w:ind w:right="-180"/>
        <w:jc w:val="center"/>
        <w:rPr>
          <w:rFonts w:ascii="Arial" w:eastAsia="Times New Roman" w:hAnsi="Arial" w:cs="Arial"/>
          <w:sz w:val="22"/>
          <w:szCs w:val="22"/>
          <w:lang w:eastAsia="de-DE"/>
        </w:rPr>
      </w:pPr>
      <w:r w:rsidRPr="00031FB1">
        <w:rPr>
          <w:rFonts w:ascii="Arial" w:eastAsia="Times New Roman" w:hAnsi="Arial" w:cs="Arial"/>
          <w:sz w:val="22"/>
          <w:szCs w:val="22"/>
          <w:lang w:eastAsia="de-DE"/>
        </w:rPr>
        <w:t xml:space="preserve">für Zeitarbeitskräfte des </w:t>
      </w:r>
      <w:r w:rsidR="0006788D" w:rsidRPr="00031FB1">
        <w:rPr>
          <w:rFonts w:ascii="Arial" w:eastAsia="Times New Roman" w:hAnsi="Arial" w:cs="Arial"/>
          <w:sz w:val="22"/>
          <w:szCs w:val="22"/>
          <w:lang w:eastAsia="de-DE"/>
        </w:rPr>
        <w:t>n</w:t>
      </w:r>
      <w:r w:rsidRPr="00031FB1">
        <w:rPr>
          <w:rFonts w:ascii="Arial" w:eastAsia="Times New Roman" w:hAnsi="Arial" w:cs="Arial"/>
          <w:sz w:val="22"/>
          <w:szCs w:val="22"/>
          <w:lang w:eastAsia="de-DE"/>
        </w:rPr>
        <w:t xml:space="preserve">icht-ärztlichen Dienstes </w:t>
      </w:r>
    </w:p>
    <w:p w14:paraId="366B8A18" w14:textId="6F748B4D" w:rsidR="00A91E03" w:rsidRPr="00031FB1" w:rsidRDefault="00A91E03" w:rsidP="00B470C6">
      <w:pPr>
        <w:ind w:right="-180"/>
        <w:jc w:val="center"/>
        <w:rPr>
          <w:rFonts w:ascii="Arial" w:eastAsia="Times New Roman" w:hAnsi="Arial" w:cs="Arial"/>
          <w:sz w:val="22"/>
          <w:szCs w:val="22"/>
          <w:lang w:eastAsia="de-DE"/>
        </w:rPr>
      </w:pPr>
      <w:r w:rsidRPr="00031FB1">
        <w:rPr>
          <w:rFonts w:ascii="Arial" w:eastAsia="Times New Roman" w:hAnsi="Arial" w:cs="Arial"/>
          <w:sz w:val="22"/>
          <w:szCs w:val="22"/>
          <w:lang w:eastAsia="de-DE"/>
        </w:rPr>
        <w:t>(Pflegedienst, u. a. Allgemeinstationen, Intensivstationen, Operationsdienst, Anästhesiedienst sowie Notaufnahme)</w:t>
      </w:r>
      <w:r w:rsidR="00D17533">
        <w:rPr>
          <w:rFonts w:ascii="Arial" w:eastAsia="Times New Roman" w:hAnsi="Arial" w:cs="Arial"/>
          <w:sz w:val="22"/>
          <w:szCs w:val="22"/>
          <w:lang w:eastAsia="de-DE"/>
        </w:rPr>
        <w:t xml:space="preserve"> </w:t>
      </w:r>
      <w:r w:rsidR="00ED59AD">
        <w:rPr>
          <w:rFonts w:ascii="Arial" w:eastAsia="Times New Roman" w:hAnsi="Arial" w:cs="Arial"/>
          <w:sz w:val="22"/>
          <w:szCs w:val="22"/>
          <w:lang w:eastAsia="de-DE"/>
        </w:rPr>
        <w:t>und</w:t>
      </w:r>
      <w:r w:rsidR="00472035">
        <w:rPr>
          <w:rFonts w:ascii="Arial" w:eastAsia="Times New Roman" w:hAnsi="Arial" w:cs="Arial"/>
          <w:sz w:val="22"/>
          <w:szCs w:val="22"/>
          <w:lang w:eastAsia="de-DE"/>
        </w:rPr>
        <w:t xml:space="preserve"> </w:t>
      </w:r>
      <w:r w:rsidR="002773D2">
        <w:rPr>
          <w:rFonts w:ascii="Arial" w:eastAsia="Times New Roman" w:hAnsi="Arial" w:cs="Arial"/>
          <w:sz w:val="22"/>
          <w:szCs w:val="22"/>
          <w:lang w:eastAsia="de-DE"/>
        </w:rPr>
        <w:t xml:space="preserve">der Versorgungsformen der </w:t>
      </w:r>
      <w:r w:rsidR="00ED59AD">
        <w:rPr>
          <w:rFonts w:ascii="Arial" w:eastAsia="Times New Roman" w:hAnsi="Arial" w:cs="Arial"/>
          <w:sz w:val="22"/>
          <w:szCs w:val="22"/>
          <w:lang w:eastAsia="de-DE"/>
        </w:rPr>
        <w:t>ambulante</w:t>
      </w:r>
      <w:r w:rsidR="002773D2">
        <w:rPr>
          <w:rFonts w:ascii="Arial" w:eastAsia="Times New Roman" w:hAnsi="Arial" w:cs="Arial"/>
          <w:sz w:val="22"/>
          <w:szCs w:val="22"/>
          <w:lang w:eastAsia="de-DE"/>
        </w:rPr>
        <w:t xml:space="preserve">n Pflege </w:t>
      </w:r>
      <w:r w:rsidR="00FF53EC">
        <w:rPr>
          <w:rFonts w:ascii="Arial" w:eastAsia="Times New Roman" w:hAnsi="Arial" w:cs="Arial"/>
          <w:sz w:val="22"/>
          <w:szCs w:val="22"/>
          <w:lang w:eastAsia="de-DE"/>
        </w:rPr>
        <w:t>sowie</w:t>
      </w:r>
      <w:r w:rsidR="00ED59AD">
        <w:rPr>
          <w:rFonts w:ascii="Arial" w:eastAsia="Times New Roman" w:hAnsi="Arial" w:cs="Arial"/>
          <w:sz w:val="22"/>
          <w:szCs w:val="22"/>
          <w:lang w:eastAsia="de-DE"/>
        </w:rPr>
        <w:t xml:space="preserve"> </w:t>
      </w:r>
      <w:r w:rsidR="002773D2">
        <w:rPr>
          <w:rFonts w:ascii="Arial" w:eastAsia="Times New Roman" w:hAnsi="Arial" w:cs="Arial"/>
          <w:sz w:val="22"/>
          <w:szCs w:val="22"/>
          <w:lang w:eastAsia="de-DE"/>
        </w:rPr>
        <w:t xml:space="preserve">der </w:t>
      </w:r>
      <w:r w:rsidR="00ED59AD">
        <w:rPr>
          <w:rFonts w:ascii="Arial" w:eastAsia="Times New Roman" w:hAnsi="Arial" w:cs="Arial"/>
          <w:sz w:val="22"/>
          <w:szCs w:val="22"/>
          <w:lang w:eastAsia="de-DE"/>
        </w:rPr>
        <w:t>stationäre</w:t>
      </w:r>
      <w:r w:rsidR="002773D2">
        <w:rPr>
          <w:rFonts w:ascii="Arial" w:eastAsia="Times New Roman" w:hAnsi="Arial" w:cs="Arial"/>
          <w:sz w:val="22"/>
          <w:szCs w:val="22"/>
          <w:lang w:eastAsia="de-DE"/>
        </w:rPr>
        <w:t>n Langzeitpflege</w:t>
      </w:r>
      <w:r w:rsidR="00ED59AD">
        <w:rPr>
          <w:rFonts w:ascii="Arial" w:eastAsia="Times New Roman" w:hAnsi="Arial" w:cs="Arial"/>
          <w:sz w:val="22"/>
          <w:szCs w:val="22"/>
          <w:lang w:eastAsia="de-DE"/>
        </w:rPr>
        <w:t xml:space="preserve"> </w:t>
      </w:r>
    </w:p>
    <w:p w14:paraId="28DF029D" w14:textId="77777777" w:rsidR="006A023A" w:rsidRPr="00031FB1" w:rsidRDefault="006A023A" w:rsidP="00B470C6">
      <w:pPr>
        <w:pBdr>
          <w:top w:val="nil"/>
          <w:left w:val="nil"/>
          <w:bottom w:val="nil"/>
          <w:right w:val="nil"/>
        </w:pBdr>
        <w:autoSpaceDE w:val="0"/>
        <w:autoSpaceDN w:val="0"/>
        <w:adjustRightInd w:val="0"/>
        <w:spacing w:before="120" w:after="120"/>
        <w:jc w:val="both"/>
        <w:rPr>
          <w:rFonts w:ascii="Arial" w:eastAsia="Times New Roman" w:hAnsi="Arial" w:cs="Arial"/>
          <w:color w:val="000000"/>
          <w:sz w:val="22"/>
          <w:szCs w:val="22"/>
          <w:u w:color="000000"/>
          <w:lang w:eastAsia="de-DE"/>
        </w:rPr>
      </w:pPr>
    </w:p>
    <w:p w14:paraId="0E740DEA" w14:textId="5651F218" w:rsidR="006A023A" w:rsidRPr="00031FB1" w:rsidRDefault="006A023A" w:rsidP="00B470C6">
      <w:pPr>
        <w:autoSpaceDE w:val="0"/>
        <w:autoSpaceDN w:val="0"/>
        <w:adjustRightInd w:val="0"/>
        <w:spacing w:before="120" w:after="120"/>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zwischen</w:t>
      </w:r>
    </w:p>
    <w:p w14:paraId="15468B6C" w14:textId="77777777" w:rsidR="006A023A" w:rsidRPr="00031FB1" w:rsidRDefault="006A023A" w:rsidP="00B470C6">
      <w:pPr>
        <w:autoSpaceDE w:val="0"/>
        <w:autoSpaceDN w:val="0"/>
        <w:adjustRightInd w:val="0"/>
        <w:spacing w:before="120" w:after="120"/>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[Bezeichnung und vollständige Anschrift des Verleihers]</w:t>
      </w:r>
    </w:p>
    <w:p w14:paraId="3F7E8EE6" w14:textId="0C761C0B" w:rsidR="006A023A" w:rsidRPr="00031FB1" w:rsidRDefault="006A023A" w:rsidP="00B470C6">
      <w:pPr>
        <w:autoSpaceDE w:val="0"/>
        <w:autoSpaceDN w:val="0"/>
        <w:adjustRightInd w:val="0"/>
        <w:spacing w:before="120" w:after="120"/>
        <w:ind w:left="5040" w:firstLine="720"/>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nachfolgend der „Verleiher“ –</w:t>
      </w:r>
    </w:p>
    <w:p w14:paraId="753CD4BC" w14:textId="77777777" w:rsidR="006A023A" w:rsidRPr="00031FB1" w:rsidRDefault="006A023A" w:rsidP="00B470C6">
      <w:pPr>
        <w:autoSpaceDE w:val="0"/>
        <w:autoSpaceDN w:val="0"/>
        <w:adjustRightInd w:val="0"/>
        <w:spacing w:before="120" w:after="120"/>
        <w:ind w:left="5040" w:firstLine="720"/>
        <w:jc w:val="both"/>
        <w:rPr>
          <w:rFonts w:ascii="Arial" w:eastAsia="Times New Roman" w:hAnsi="Arial" w:cs="Arial"/>
          <w:color w:val="000000"/>
          <w:sz w:val="22"/>
          <w:szCs w:val="22"/>
          <w:u w:color="000000"/>
          <w:lang w:eastAsia="de-DE"/>
        </w:rPr>
      </w:pPr>
    </w:p>
    <w:p w14:paraId="13FA7D39" w14:textId="77777777" w:rsidR="00DC7807" w:rsidRPr="00031FB1" w:rsidRDefault="00DC7807" w:rsidP="00B470C6">
      <w:pPr>
        <w:autoSpaceDE w:val="0"/>
        <w:autoSpaceDN w:val="0"/>
        <w:adjustRightInd w:val="0"/>
        <w:spacing w:before="120" w:after="120"/>
        <w:ind w:left="5040" w:firstLine="720"/>
        <w:jc w:val="both"/>
        <w:rPr>
          <w:rFonts w:ascii="Arial" w:eastAsia="Times New Roman" w:hAnsi="Arial" w:cs="Arial"/>
          <w:color w:val="000000"/>
          <w:sz w:val="22"/>
          <w:szCs w:val="22"/>
          <w:u w:color="000000"/>
          <w:lang w:eastAsia="de-DE"/>
        </w:rPr>
      </w:pPr>
    </w:p>
    <w:p w14:paraId="39BA1F91" w14:textId="77777777" w:rsidR="006A023A" w:rsidRPr="00031FB1" w:rsidRDefault="006A023A" w:rsidP="00B470C6">
      <w:pPr>
        <w:autoSpaceDE w:val="0"/>
        <w:autoSpaceDN w:val="0"/>
        <w:adjustRightInd w:val="0"/>
        <w:spacing w:before="120" w:after="120"/>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und</w:t>
      </w:r>
    </w:p>
    <w:p w14:paraId="3459CD7A" w14:textId="77777777" w:rsidR="006A023A" w:rsidRPr="00031FB1" w:rsidRDefault="006A023A" w:rsidP="00B470C6">
      <w:pPr>
        <w:autoSpaceDE w:val="0"/>
        <w:autoSpaceDN w:val="0"/>
        <w:adjustRightInd w:val="0"/>
        <w:spacing w:before="120" w:after="120"/>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[Bezeichnung und vollständige Anschrift des Entleihers]</w:t>
      </w:r>
    </w:p>
    <w:p w14:paraId="742C85F4" w14:textId="77777777" w:rsidR="006A023A" w:rsidRPr="00031FB1" w:rsidRDefault="006A023A" w:rsidP="00B470C6">
      <w:pPr>
        <w:autoSpaceDE w:val="0"/>
        <w:autoSpaceDN w:val="0"/>
        <w:adjustRightInd w:val="0"/>
        <w:spacing w:before="120" w:after="120"/>
        <w:ind w:left="5040" w:firstLine="720"/>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nachfolgend der „Entleiher“ –</w:t>
      </w:r>
    </w:p>
    <w:p w14:paraId="63EE621E" w14:textId="77777777" w:rsidR="006A023A" w:rsidRPr="00031FB1" w:rsidRDefault="006A023A" w:rsidP="00B470C6">
      <w:pPr>
        <w:autoSpaceDE w:val="0"/>
        <w:autoSpaceDN w:val="0"/>
        <w:adjustRightInd w:val="0"/>
        <w:spacing w:before="120" w:after="120"/>
        <w:jc w:val="both"/>
        <w:rPr>
          <w:rFonts w:ascii="Arial" w:eastAsia="Times New Roman" w:hAnsi="Arial" w:cs="Arial"/>
          <w:color w:val="000000"/>
          <w:sz w:val="22"/>
          <w:szCs w:val="22"/>
          <w:u w:color="000000"/>
          <w:lang w:eastAsia="de-DE"/>
        </w:rPr>
      </w:pPr>
    </w:p>
    <w:p w14:paraId="5747AE81" w14:textId="77777777" w:rsidR="006A023A" w:rsidRPr="00031FB1" w:rsidRDefault="006A023A" w:rsidP="00B470C6">
      <w:pPr>
        <w:autoSpaceDE w:val="0"/>
        <w:autoSpaceDN w:val="0"/>
        <w:adjustRightInd w:val="0"/>
        <w:spacing w:before="120" w:after="120"/>
        <w:jc w:val="both"/>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Vorbemerkung</w:t>
      </w:r>
    </w:p>
    <w:p w14:paraId="2476E198" w14:textId="383355B1" w:rsidR="00856866" w:rsidRPr="00031FB1" w:rsidRDefault="00856866" w:rsidP="00B470C6">
      <w:pPr>
        <w:autoSpaceDE w:val="0"/>
        <w:autoSpaceDN w:val="0"/>
        <w:adjustRightInd w:val="0"/>
        <w:spacing w:before="120" w:after="120"/>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Zwischen Verleiher und Entleiher wird auf Grundlage des Arbeitnehmerüberlassungsgesetzes (AÜG) folgender Rahmenvertrag über die Überlassung von Zeitarbeitnehmern durch den Verleiher an den Entleiher geschlossen. Grundlage für die einzelnen Überlassungsverhältnisse sind die jeweiligen Einzelverträge, dieser Rahmenvertrag samt seinen Anlagen sowie die gesetzlichen Bestimmungen. </w:t>
      </w:r>
    </w:p>
    <w:p w14:paraId="7FB957AF" w14:textId="53C79F7C" w:rsidR="00856866" w:rsidRPr="00031FB1" w:rsidRDefault="00856866" w:rsidP="00B470C6">
      <w:pPr>
        <w:autoSpaceDE w:val="0"/>
        <w:autoSpaceDN w:val="0"/>
        <w:adjustRightInd w:val="0"/>
        <w:spacing w:before="120" w:after="120"/>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Im Fall sich widersprechender Regelungen gelten zwingende gesetzliche Bestimmungen vor den Bestimmungen des Einzelvertrages. Letztere haben Vorrang im Verhältnis zu den Bestimmungen dieses Rahmenvertrages, die wiederum im Verhältnis zu dispositivem Gesetzesrecht vorgehen.</w:t>
      </w:r>
    </w:p>
    <w:p w14:paraId="53A05105" w14:textId="41D50A48" w:rsidR="00856866" w:rsidRPr="00031FB1" w:rsidRDefault="00856866" w:rsidP="00B470C6">
      <w:pPr>
        <w:autoSpaceDE w:val="0"/>
        <w:autoSpaceDN w:val="0"/>
        <w:adjustRightInd w:val="0"/>
        <w:spacing w:before="120" w:after="360"/>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Im Interesse des Textflusses und der Lesefreundlichkeit werden in diesem Vertrag und in allen seinen Anlagen durchgehend geschlechtsspezifische Termini gebraucht: Die männliche Bezeichnung bezieht jeweils die weibliche und diverse Form mit ein.</w:t>
      </w:r>
    </w:p>
    <w:p w14:paraId="30B2D23C" w14:textId="77777777" w:rsidR="006A023A" w:rsidRPr="00031FB1" w:rsidRDefault="006A023A" w:rsidP="00B470C6">
      <w:pPr>
        <w:pBdr>
          <w:top w:val="nil"/>
          <w:left w:val="nil"/>
          <w:bottom w:val="nil"/>
          <w:right w:val="nil"/>
        </w:pBdr>
        <w:autoSpaceDE w:val="0"/>
        <w:autoSpaceDN w:val="0"/>
        <w:adjustRightInd w:val="0"/>
        <w:spacing w:before="120" w:after="24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lastRenderedPageBreak/>
        <w:t>§ 1 Allgemeines</w:t>
      </w:r>
    </w:p>
    <w:p w14:paraId="573807A2" w14:textId="2280022C" w:rsidR="006A023A" w:rsidRPr="00031FB1" w:rsidRDefault="006A023A" w:rsidP="00B470C6">
      <w:pPr>
        <w:numPr>
          <w:ilvl w:val="0"/>
          <w:numId w:val="10"/>
        </w:numPr>
        <w:pBdr>
          <w:top w:val="nil"/>
          <w:left w:val="nil"/>
          <w:bottom w:val="nil"/>
          <w:right w:val="nil"/>
        </w:pBdr>
        <w:autoSpaceDE w:val="0"/>
        <w:autoSpaceDN w:val="0"/>
        <w:adjustRightInd w:val="0"/>
        <w:spacing w:before="120" w:after="200"/>
        <w:ind w:left="567" w:hanging="567"/>
        <w:jc w:val="both"/>
        <w:rPr>
          <w:rFonts w:ascii="Arial" w:eastAsia="Times New Roman" w:hAnsi="Arial" w:cs="Arial"/>
          <w:color w:val="000000"/>
          <w:sz w:val="22"/>
          <w:szCs w:val="22"/>
          <w:lang w:eastAsia="de-DE"/>
        </w:rPr>
      </w:pPr>
      <w:r w:rsidRPr="00031FB1">
        <w:rPr>
          <w:rFonts w:ascii="Arial" w:eastAsia="Times New Roman" w:hAnsi="Arial" w:cs="Arial"/>
          <w:color w:val="000000" w:themeColor="text1"/>
          <w:sz w:val="22"/>
          <w:szCs w:val="22"/>
          <w:lang w:eastAsia="de-DE"/>
        </w:rPr>
        <w:t xml:space="preserve">Der Verleiher verfügt </w:t>
      </w:r>
      <w:proofErr w:type="gramStart"/>
      <w:r w:rsidR="5B9B6BA2" w:rsidRPr="00031FB1">
        <w:rPr>
          <w:rFonts w:ascii="Arial" w:eastAsia="Times New Roman" w:hAnsi="Arial" w:cs="Arial"/>
          <w:color w:val="000000" w:themeColor="text1"/>
          <w:sz w:val="22"/>
          <w:szCs w:val="22"/>
          <w:lang w:eastAsia="de-DE"/>
        </w:rPr>
        <w:t>seit dem</w:t>
      </w:r>
      <w:proofErr w:type="gramEnd"/>
      <w:r w:rsidR="5B9B6BA2" w:rsidRPr="00031FB1">
        <w:rPr>
          <w:rFonts w:ascii="Arial" w:eastAsia="Times New Roman" w:hAnsi="Arial" w:cs="Arial"/>
          <w:color w:val="000000" w:themeColor="text1"/>
          <w:sz w:val="22"/>
          <w:szCs w:val="22"/>
          <w:lang w:eastAsia="de-DE"/>
        </w:rPr>
        <w:t xml:space="preserve"> .... </w:t>
      </w:r>
      <w:r w:rsidRPr="00031FB1">
        <w:rPr>
          <w:rFonts w:ascii="Arial" w:eastAsia="Times New Roman" w:hAnsi="Arial" w:cs="Arial"/>
          <w:color w:val="000000" w:themeColor="text1"/>
          <w:sz w:val="22"/>
          <w:szCs w:val="22"/>
          <w:lang w:eastAsia="de-DE"/>
        </w:rPr>
        <w:t>über eine</w:t>
      </w:r>
      <w:r w:rsidR="75D2336E" w:rsidRPr="00031FB1">
        <w:rPr>
          <w:rFonts w:ascii="Arial" w:eastAsia="Times New Roman" w:hAnsi="Arial" w:cs="Arial"/>
          <w:color w:val="000000" w:themeColor="text1"/>
          <w:sz w:val="22"/>
          <w:szCs w:val="22"/>
          <w:lang w:eastAsia="de-DE"/>
        </w:rPr>
        <w:t xml:space="preserve"> unbefristete / bis zum ... befristete</w:t>
      </w:r>
      <w:r w:rsidRPr="00031FB1">
        <w:rPr>
          <w:rFonts w:ascii="Arial" w:eastAsia="Times New Roman" w:hAnsi="Arial" w:cs="Arial"/>
          <w:color w:val="000000" w:themeColor="text1"/>
          <w:sz w:val="22"/>
          <w:szCs w:val="22"/>
          <w:lang w:eastAsia="de-DE"/>
        </w:rPr>
        <w:t xml:space="preserve"> Erlaubnis</w:t>
      </w:r>
      <w:r w:rsidR="65B6E1A7" w:rsidRPr="00031FB1">
        <w:rPr>
          <w:rFonts w:ascii="Arial" w:eastAsia="Times New Roman" w:hAnsi="Arial" w:cs="Arial"/>
          <w:color w:val="000000" w:themeColor="text1"/>
          <w:sz w:val="22"/>
          <w:szCs w:val="22"/>
          <w:lang w:eastAsia="de-DE"/>
        </w:rPr>
        <w:t xml:space="preserve"> der </w:t>
      </w:r>
      <w:r w:rsidR="2567C1FA" w:rsidRPr="00031FB1">
        <w:rPr>
          <w:rFonts w:ascii="Arial" w:eastAsia="Times New Roman" w:hAnsi="Arial" w:cs="Arial"/>
          <w:color w:val="000000" w:themeColor="text1"/>
          <w:sz w:val="22"/>
          <w:szCs w:val="22"/>
          <w:lang w:eastAsia="de-DE"/>
        </w:rPr>
        <w:t xml:space="preserve">Bundesagentur für Arbeit, </w:t>
      </w:r>
      <w:r w:rsidR="65B6E1A7" w:rsidRPr="00031FB1">
        <w:rPr>
          <w:rFonts w:ascii="Arial" w:eastAsia="Times New Roman" w:hAnsi="Arial" w:cs="Arial"/>
          <w:color w:val="000000" w:themeColor="text1"/>
          <w:sz w:val="22"/>
          <w:szCs w:val="22"/>
          <w:lang w:eastAsia="de-DE"/>
        </w:rPr>
        <w:t>Agentur für Arbeit ....</w:t>
      </w:r>
      <w:r w:rsidRPr="00031FB1">
        <w:rPr>
          <w:rFonts w:ascii="Arial" w:eastAsia="Times New Roman" w:hAnsi="Arial" w:cs="Arial"/>
          <w:color w:val="000000" w:themeColor="text1"/>
          <w:sz w:val="22"/>
          <w:szCs w:val="22"/>
          <w:lang w:eastAsia="de-DE"/>
        </w:rPr>
        <w:t xml:space="preserve"> </w:t>
      </w:r>
      <w:r w:rsidR="1986FCEC" w:rsidRPr="00031FB1">
        <w:rPr>
          <w:rFonts w:ascii="Arial" w:eastAsia="Times New Roman" w:hAnsi="Arial" w:cs="Arial"/>
          <w:color w:val="000000" w:themeColor="text1"/>
          <w:sz w:val="22"/>
          <w:szCs w:val="22"/>
          <w:lang w:eastAsia="de-DE"/>
        </w:rPr>
        <w:t xml:space="preserve">(Geschäftszeichen: ...) </w:t>
      </w:r>
      <w:r w:rsidRPr="00031FB1">
        <w:rPr>
          <w:rFonts w:ascii="Arial" w:eastAsia="Times New Roman" w:hAnsi="Arial" w:cs="Arial"/>
          <w:color w:val="000000" w:themeColor="text1"/>
          <w:sz w:val="22"/>
          <w:szCs w:val="22"/>
          <w:lang w:eastAsia="de-DE"/>
        </w:rPr>
        <w:t>zur Arbeitnehmerüberlassung gemäß § 1 AÜG und hat diese dem Entleiher durch Überlassung einer Kopie der Erlaubnis nachzuweisen</w:t>
      </w:r>
      <w:r w:rsidR="00792F75" w:rsidRPr="00031FB1">
        <w:rPr>
          <w:rFonts w:ascii="Arial" w:eastAsia="Times New Roman" w:hAnsi="Arial" w:cs="Arial"/>
          <w:color w:val="000000" w:themeColor="text1"/>
          <w:sz w:val="22"/>
          <w:szCs w:val="22"/>
          <w:lang w:eastAsia="de-DE"/>
        </w:rPr>
        <w:t>.</w:t>
      </w:r>
    </w:p>
    <w:p w14:paraId="11E057A1" w14:textId="4287EEFB" w:rsidR="001B5EA0" w:rsidRPr="00031FB1" w:rsidRDefault="006A023A" w:rsidP="00B470C6">
      <w:pPr>
        <w:numPr>
          <w:ilvl w:val="0"/>
          <w:numId w:val="10"/>
        </w:numPr>
        <w:pBdr>
          <w:top w:val="nil"/>
          <w:left w:val="nil"/>
          <w:bottom w:val="nil"/>
          <w:right w:val="nil"/>
        </w:pBdr>
        <w:autoSpaceDE w:val="0"/>
        <w:autoSpaceDN w:val="0"/>
        <w:adjustRightInd w:val="0"/>
        <w:spacing w:before="120" w:after="360"/>
        <w:ind w:left="567" w:hanging="567"/>
        <w:jc w:val="both"/>
        <w:rPr>
          <w:rFonts w:ascii="Arial" w:eastAsia="Times New Roman" w:hAnsi="Arial" w:cs="Arial"/>
          <w:spacing w:val="6"/>
          <w:sz w:val="22"/>
          <w:szCs w:val="22"/>
          <w:lang w:eastAsia="de-DE"/>
        </w:rPr>
      </w:pPr>
      <w:r w:rsidRPr="00031FB1">
        <w:rPr>
          <w:rFonts w:ascii="Arial" w:eastAsia="Times New Roman" w:hAnsi="Arial" w:cs="Arial"/>
          <w:spacing w:val="6"/>
          <w:sz w:val="22"/>
          <w:szCs w:val="22"/>
          <w:lang w:eastAsia="de-DE"/>
        </w:rPr>
        <w:t xml:space="preserve">Der </w:t>
      </w:r>
      <w:r w:rsidR="00D17953" w:rsidRPr="00031FB1">
        <w:rPr>
          <w:rFonts w:ascii="Arial" w:eastAsia="Times New Roman" w:hAnsi="Arial" w:cs="Arial"/>
          <w:spacing w:val="6"/>
          <w:sz w:val="22"/>
          <w:szCs w:val="22"/>
          <w:lang w:eastAsia="de-DE"/>
        </w:rPr>
        <w:t>Verleiher</w:t>
      </w:r>
      <w:r w:rsidRPr="00031FB1">
        <w:rPr>
          <w:rFonts w:ascii="Arial" w:eastAsia="Times New Roman" w:hAnsi="Arial" w:cs="Arial"/>
          <w:spacing w:val="6"/>
          <w:sz w:val="22"/>
          <w:szCs w:val="22"/>
          <w:lang w:eastAsia="de-DE"/>
        </w:rPr>
        <w:t xml:space="preserve"> verpflichtet sich, den </w:t>
      </w:r>
      <w:r w:rsidR="002402D1">
        <w:rPr>
          <w:rFonts w:ascii="Arial" w:eastAsia="Times New Roman" w:hAnsi="Arial" w:cs="Arial"/>
          <w:spacing w:val="6"/>
          <w:sz w:val="22"/>
          <w:szCs w:val="22"/>
          <w:lang w:eastAsia="de-DE"/>
        </w:rPr>
        <w:t>Weg</w:t>
      </w:r>
      <w:r w:rsidR="002402D1" w:rsidRPr="00031FB1">
        <w:rPr>
          <w:rFonts w:ascii="Arial" w:eastAsia="Times New Roman" w:hAnsi="Arial" w:cs="Arial"/>
          <w:spacing w:val="6"/>
          <w:sz w:val="22"/>
          <w:szCs w:val="22"/>
          <w:lang w:eastAsia="de-DE"/>
        </w:rPr>
        <w:t>fall</w:t>
      </w:r>
      <w:r w:rsidRPr="00031FB1">
        <w:rPr>
          <w:rFonts w:ascii="Arial" w:eastAsia="Times New Roman" w:hAnsi="Arial" w:cs="Arial"/>
          <w:spacing w:val="6"/>
          <w:sz w:val="22"/>
          <w:szCs w:val="22"/>
          <w:lang w:eastAsia="de-DE"/>
        </w:rPr>
        <w:t>, die Nichtverlängerung, die Rücknahme oder den Widerruf der Erlaubnis sowie gegebenenfalls das voraussichtliche Ende der Abwicklungsfrist nach § 12 Abs. 2 AÜG unverzüglich und schriftlich anzuzeigen.</w:t>
      </w:r>
    </w:p>
    <w:p w14:paraId="4975856C" w14:textId="3BF13011" w:rsidR="006A023A" w:rsidRPr="00031FB1" w:rsidRDefault="006A023A" w:rsidP="00B470C6">
      <w:pPr>
        <w:pBdr>
          <w:top w:val="nil"/>
          <w:left w:val="nil"/>
          <w:bottom w:val="nil"/>
          <w:right w:val="nil"/>
        </w:pBdr>
        <w:autoSpaceDE w:val="0"/>
        <w:autoSpaceDN w:val="0"/>
        <w:adjustRightInd w:val="0"/>
        <w:spacing w:before="120" w:after="240"/>
        <w:jc w:val="center"/>
        <w:rPr>
          <w:rFonts w:ascii="Arial" w:eastAsia="Times New Roman" w:hAnsi="Arial" w:cs="Arial"/>
          <w:b/>
          <w:bCs/>
          <w:spacing w:val="6"/>
          <w:sz w:val="22"/>
          <w:szCs w:val="22"/>
          <w:u w:color="000000"/>
          <w:lang w:eastAsia="de-DE"/>
        </w:rPr>
      </w:pPr>
      <w:r w:rsidRPr="00031FB1">
        <w:rPr>
          <w:rFonts w:ascii="Arial" w:eastAsia="Times New Roman" w:hAnsi="Arial" w:cs="Arial"/>
          <w:b/>
          <w:bCs/>
          <w:spacing w:val="6"/>
          <w:sz w:val="22"/>
          <w:szCs w:val="22"/>
          <w:u w:color="000000"/>
          <w:lang w:eastAsia="de-DE"/>
        </w:rPr>
        <w:t xml:space="preserve">§ 2 </w:t>
      </w:r>
      <w:r w:rsidR="00BF07CD" w:rsidRPr="00031FB1">
        <w:rPr>
          <w:rFonts w:ascii="Arial" w:eastAsia="Times New Roman" w:hAnsi="Arial" w:cs="Arial"/>
          <w:b/>
          <w:bCs/>
          <w:spacing w:val="6"/>
          <w:sz w:val="22"/>
          <w:szCs w:val="22"/>
          <w:u w:color="000000"/>
          <w:lang w:eastAsia="de-DE"/>
        </w:rPr>
        <w:t xml:space="preserve">Überlassung von </w:t>
      </w:r>
      <w:r w:rsidR="00441183">
        <w:rPr>
          <w:rFonts w:ascii="Arial" w:eastAsia="Times New Roman" w:hAnsi="Arial" w:cs="Arial"/>
          <w:b/>
          <w:bCs/>
          <w:spacing w:val="6"/>
          <w:sz w:val="22"/>
          <w:szCs w:val="22"/>
          <w:u w:color="000000"/>
          <w:lang w:eastAsia="de-DE"/>
        </w:rPr>
        <w:t>Zeit</w:t>
      </w:r>
      <w:r w:rsidR="00BF07CD" w:rsidRPr="00031FB1">
        <w:rPr>
          <w:rFonts w:ascii="Arial" w:eastAsia="Times New Roman" w:hAnsi="Arial" w:cs="Arial"/>
          <w:b/>
          <w:bCs/>
          <w:spacing w:val="6"/>
          <w:sz w:val="22"/>
          <w:szCs w:val="22"/>
          <w:u w:color="000000"/>
          <w:lang w:eastAsia="de-DE"/>
        </w:rPr>
        <w:t xml:space="preserve">arbeitnehmern, </w:t>
      </w:r>
      <w:r w:rsidRPr="00031FB1">
        <w:rPr>
          <w:rFonts w:ascii="Arial" w:eastAsia="Times New Roman" w:hAnsi="Arial" w:cs="Arial"/>
          <w:b/>
          <w:bCs/>
          <w:spacing w:val="6"/>
          <w:sz w:val="22"/>
          <w:szCs w:val="22"/>
          <w:u w:color="000000"/>
          <w:lang w:eastAsia="de-DE"/>
        </w:rPr>
        <w:t>Einzelaufträge</w:t>
      </w:r>
      <w:r w:rsidR="00D17953" w:rsidRPr="00031FB1">
        <w:rPr>
          <w:rFonts w:ascii="Arial" w:eastAsia="Times New Roman" w:hAnsi="Arial" w:cs="Arial"/>
          <w:b/>
          <w:bCs/>
          <w:spacing w:val="6"/>
          <w:sz w:val="22"/>
          <w:szCs w:val="22"/>
          <w:u w:color="000000"/>
          <w:lang w:eastAsia="de-DE"/>
        </w:rPr>
        <w:t>, Tätigkeitsnachweise</w:t>
      </w:r>
    </w:p>
    <w:p w14:paraId="46682696" w14:textId="5893277C" w:rsidR="000778B5" w:rsidRPr="00031FB1" w:rsidRDefault="00CE11D9" w:rsidP="00B470C6">
      <w:pPr>
        <w:numPr>
          <w:ilvl w:val="0"/>
          <w:numId w:val="11"/>
        </w:numPr>
        <w:pBdr>
          <w:top w:val="nil"/>
          <w:left w:val="nil"/>
          <w:bottom w:val="nil"/>
          <w:right w:val="nil"/>
        </w:pBdr>
        <w:autoSpaceDE w:val="0"/>
        <w:autoSpaceDN w:val="0"/>
        <w:adjustRightInd w:val="0"/>
        <w:spacing w:before="120" w:after="200"/>
        <w:ind w:left="567" w:hanging="567"/>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Der Verleiher verpflichtet sich, dem Entleiher Arbeitnehmer zur Erbringung der Arbeitsleistung zu überlassen.</w:t>
      </w:r>
    </w:p>
    <w:p w14:paraId="3C8C6CBB" w14:textId="6B70187B" w:rsidR="006A023A" w:rsidRPr="00031FB1" w:rsidRDefault="006A023A" w:rsidP="00B470C6">
      <w:pPr>
        <w:numPr>
          <w:ilvl w:val="0"/>
          <w:numId w:val="11"/>
        </w:numPr>
        <w:pBdr>
          <w:top w:val="nil"/>
          <w:left w:val="nil"/>
          <w:bottom w:val="nil"/>
          <w:right w:val="nil"/>
        </w:pBdr>
        <w:autoSpaceDE w:val="0"/>
        <w:autoSpaceDN w:val="0"/>
        <w:adjustRightInd w:val="0"/>
        <w:spacing w:before="120" w:after="200"/>
        <w:ind w:left="567" w:hanging="567"/>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 xml:space="preserve">Der Entleiher wird durch diesen Rahmenvertrag nicht verpflichtet, ein bestimmtes Kontingent an </w:t>
      </w:r>
      <w:r w:rsidR="00D17953" w:rsidRPr="00031FB1">
        <w:rPr>
          <w:rFonts w:ascii="Arial" w:eastAsia="Times New Roman" w:hAnsi="Arial" w:cs="Arial"/>
          <w:spacing w:val="6"/>
          <w:sz w:val="22"/>
          <w:szCs w:val="22"/>
          <w:u w:color="000000"/>
          <w:lang w:eastAsia="de-DE"/>
        </w:rPr>
        <w:t>Zeitarbeitnehmer</w:t>
      </w:r>
      <w:r w:rsidRPr="00031FB1">
        <w:rPr>
          <w:rFonts w:ascii="Arial" w:eastAsia="Times New Roman" w:hAnsi="Arial" w:cs="Arial"/>
          <w:spacing w:val="6"/>
          <w:sz w:val="22"/>
          <w:szCs w:val="22"/>
          <w:u w:color="000000"/>
          <w:lang w:eastAsia="de-DE"/>
        </w:rPr>
        <w:t>n abzurufen.</w:t>
      </w:r>
    </w:p>
    <w:p w14:paraId="1EFDC3FC" w14:textId="7E5E28D3" w:rsidR="00215A67" w:rsidRPr="00031FB1" w:rsidRDefault="006A023A" w:rsidP="00B470C6">
      <w:pPr>
        <w:numPr>
          <w:ilvl w:val="0"/>
          <w:numId w:val="11"/>
        </w:numPr>
        <w:pBdr>
          <w:top w:val="nil"/>
          <w:left w:val="nil"/>
          <w:bottom w:val="nil"/>
          <w:right w:val="nil"/>
        </w:pBdr>
        <w:autoSpaceDE w:val="0"/>
        <w:autoSpaceDN w:val="0"/>
        <w:adjustRightInd w:val="0"/>
        <w:spacing w:before="120" w:after="200"/>
        <w:ind w:left="567" w:hanging="567"/>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 xml:space="preserve">Die Anzahl </w:t>
      </w:r>
      <w:r w:rsidR="00D17953" w:rsidRPr="00031FB1">
        <w:rPr>
          <w:rFonts w:ascii="Arial" w:eastAsia="Times New Roman" w:hAnsi="Arial" w:cs="Arial"/>
          <w:spacing w:val="6"/>
          <w:sz w:val="22"/>
          <w:szCs w:val="22"/>
          <w:u w:color="000000"/>
          <w:lang w:eastAsia="de-DE"/>
        </w:rPr>
        <w:t xml:space="preserve">der </w:t>
      </w:r>
      <w:r w:rsidRPr="00031FB1">
        <w:rPr>
          <w:rFonts w:ascii="Arial" w:eastAsia="Times New Roman" w:hAnsi="Arial" w:cs="Arial"/>
          <w:spacing w:val="6"/>
          <w:sz w:val="22"/>
          <w:szCs w:val="22"/>
          <w:u w:color="000000"/>
          <w:lang w:eastAsia="de-DE"/>
        </w:rPr>
        <w:t xml:space="preserve">benötigten </w:t>
      </w:r>
      <w:r w:rsidR="00D17953" w:rsidRPr="00031FB1">
        <w:rPr>
          <w:rFonts w:ascii="Arial" w:eastAsia="Times New Roman" w:hAnsi="Arial" w:cs="Arial"/>
          <w:spacing w:val="6"/>
          <w:sz w:val="22"/>
          <w:szCs w:val="22"/>
          <w:u w:color="000000"/>
          <w:lang w:eastAsia="de-DE"/>
        </w:rPr>
        <w:t>Zeitarbeitnehmer</w:t>
      </w:r>
      <w:r w:rsidRPr="00031FB1">
        <w:rPr>
          <w:rFonts w:ascii="Arial" w:eastAsia="Times New Roman" w:hAnsi="Arial" w:cs="Arial"/>
          <w:spacing w:val="6"/>
          <w:sz w:val="22"/>
          <w:szCs w:val="22"/>
          <w:u w:color="000000"/>
          <w:lang w:eastAsia="de-DE"/>
        </w:rPr>
        <w:t>,</w:t>
      </w:r>
      <w:r w:rsidR="00F07D6C" w:rsidRPr="00031FB1">
        <w:rPr>
          <w:rFonts w:ascii="Arial" w:eastAsia="Times New Roman" w:hAnsi="Arial" w:cs="Arial"/>
          <w:spacing w:val="6"/>
          <w:sz w:val="22"/>
          <w:szCs w:val="22"/>
          <w:u w:color="000000"/>
          <w:lang w:eastAsia="de-DE"/>
        </w:rPr>
        <w:t xml:space="preserve"> das Anforderungsprofil</w:t>
      </w:r>
      <w:r w:rsidR="0063717D" w:rsidRPr="00031FB1">
        <w:rPr>
          <w:rFonts w:ascii="Arial" w:eastAsia="Times New Roman" w:hAnsi="Arial" w:cs="Arial"/>
          <w:spacing w:val="6"/>
          <w:sz w:val="22"/>
          <w:szCs w:val="22"/>
          <w:u w:color="000000"/>
          <w:lang w:eastAsia="de-DE"/>
        </w:rPr>
        <w:t>,</w:t>
      </w:r>
      <w:r w:rsidRPr="00031FB1">
        <w:rPr>
          <w:rFonts w:ascii="Arial" w:eastAsia="Times New Roman" w:hAnsi="Arial" w:cs="Arial"/>
          <w:spacing w:val="6"/>
          <w:sz w:val="22"/>
          <w:szCs w:val="22"/>
          <w:u w:color="000000"/>
          <w:lang w:eastAsia="de-DE"/>
        </w:rPr>
        <w:t xml:space="preserve"> den gewünschten Einsatzbeginn sowie die voraussichtliche Einsatzdauer </w:t>
      </w:r>
      <w:r w:rsidR="00D17953" w:rsidRPr="00031FB1">
        <w:rPr>
          <w:rFonts w:ascii="Arial" w:eastAsia="Times New Roman" w:hAnsi="Arial" w:cs="Arial"/>
          <w:spacing w:val="6"/>
          <w:sz w:val="22"/>
          <w:szCs w:val="22"/>
          <w:u w:color="000000"/>
          <w:lang w:eastAsia="de-DE"/>
        </w:rPr>
        <w:t>teilt</w:t>
      </w:r>
      <w:r w:rsidRPr="00031FB1">
        <w:rPr>
          <w:rFonts w:ascii="Arial" w:eastAsia="Times New Roman" w:hAnsi="Arial" w:cs="Arial"/>
          <w:spacing w:val="6"/>
          <w:sz w:val="22"/>
          <w:szCs w:val="22"/>
          <w:u w:color="000000"/>
          <w:lang w:eastAsia="de-DE"/>
        </w:rPr>
        <w:t xml:space="preserve"> der </w:t>
      </w:r>
      <w:r w:rsidR="00D17953" w:rsidRPr="00031FB1">
        <w:rPr>
          <w:rFonts w:ascii="Arial" w:eastAsia="Times New Roman" w:hAnsi="Arial" w:cs="Arial"/>
          <w:spacing w:val="6"/>
          <w:sz w:val="22"/>
          <w:szCs w:val="22"/>
          <w:u w:color="000000"/>
          <w:lang w:eastAsia="de-DE"/>
        </w:rPr>
        <w:t>Entleiher dem Verleiher</w:t>
      </w:r>
      <w:r w:rsidR="00283736" w:rsidRPr="00031FB1">
        <w:rPr>
          <w:rFonts w:ascii="Arial" w:eastAsia="Times New Roman" w:hAnsi="Arial" w:cs="Arial"/>
          <w:spacing w:val="6"/>
          <w:sz w:val="22"/>
          <w:szCs w:val="22"/>
          <w:u w:color="000000"/>
          <w:lang w:eastAsia="de-DE"/>
        </w:rPr>
        <w:t xml:space="preserve"> </w:t>
      </w:r>
      <w:r w:rsidR="00D17953" w:rsidRPr="00031FB1">
        <w:rPr>
          <w:rFonts w:ascii="Arial" w:eastAsia="Times New Roman" w:hAnsi="Arial" w:cs="Arial"/>
          <w:spacing w:val="6"/>
          <w:sz w:val="22"/>
          <w:szCs w:val="22"/>
          <w:u w:color="000000"/>
          <w:lang w:eastAsia="de-DE"/>
        </w:rPr>
        <w:t>schriftlich oder elektronisch</w:t>
      </w:r>
      <w:r w:rsidR="00D20D69" w:rsidRPr="00031FB1">
        <w:rPr>
          <w:rStyle w:val="Funotenzeichen"/>
          <w:rFonts w:ascii="Arial" w:eastAsia="Times New Roman" w:hAnsi="Arial" w:cs="Arial"/>
          <w:spacing w:val="6"/>
          <w:sz w:val="22"/>
          <w:szCs w:val="22"/>
          <w:u w:color="000000"/>
          <w:lang w:eastAsia="de-DE"/>
        </w:rPr>
        <w:footnoteReference w:id="1"/>
      </w:r>
      <w:r w:rsidR="00D17953" w:rsidRPr="00031FB1">
        <w:rPr>
          <w:rFonts w:ascii="Arial" w:eastAsia="Times New Roman" w:hAnsi="Arial" w:cs="Arial"/>
          <w:spacing w:val="6"/>
          <w:sz w:val="22"/>
          <w:szCs w:val="22"/>
          <w:u w:color="000000"/>
          <w:lang w:eastAsia="de-DE"/>
        </w:rPr>
        <w:t xml:space="preserve"> </w:t>
      </w:r>
      <w:r w:rsidRPr="00031FB1">
        <w:rPr>
          <w:rFonts w:ascii="Arial" w:eastAsia="Times New Roman" w:hAnsi="Arial" w:cs="Arial"/>
          <w:spacing w:val="6"/>
          <w:sz w:val="22"/>
          <w:szCs w:val="22"/>
          <w:u w:color="000000"/>
          <w:lang w:eastAsia="de-DE"/>
        </w:rPr>
        <w:t xml:space="preserve">mit. </w:t>
      </w:r>
      <w:r w:rsidR="00215A67" w:rsidRPr="00031FB1">
        <w:rPr>
          <w:rFonts w:ascii="Arial" w:eastAsia="Times New Roman" w:hAnsi="Arial" w:cs="Arial"/>
          <w:spacing w:val="6"/>
          <w:sz w:val="22"/>
          <w:szCs w:val="22"/>
          <w:u w:color="000000"/>
          <w:lang w:eastAsia="de-DE"/>
        </w:rPr>
        <w:t xml:space="preserve">Der Entleiher gibt in seiner Bestellung die für den Einsatz des Zeitarbeitnehmers erforderliche Qualifikation an. </w:t>
      </w:r>
    </w:p>
    <w:p w14:paraId="54314B91" w14:textId="76682473" w:rsidR="006A023A" w:rsidRPr="00031FB1" w:rsidRDefault="006A023A" w:rsidP="00B470C6">
      <w:pPr>
        <w:numPr>
          <w:ilvl w:val="0"/>
          <w:numId w:val="11"/>
        </w:numPr>
        <w:pBdr>
          <w:top w:val="nil"/>
          <w:left w:val="nil"/>
          <w:bottom w:val="nil"/>
          <w:right w:val="nil"/>
        </w:pBdr>
        <w:autoSpaceDE w:val="0"/>
        <w:autoSpaceDN w:val="0"/>
        <w:adjustRightInd w:val="0"/>
        <w:spacing w:before="120" w:after="200"/>
        <w:ind w:left="567" w:hanging="567"/>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 xml:space="preserve">Der Verleiher teilt dem Entleiher daraufhin schriftlich </w:t>
      </w:r>
      <w:r w:rsidR="00B7710D" w:rsidRPr="00031FB1">
        <w:rPr>
          <w:rFonts w:ascii="Arial" w:eastAsia="Times New Roman" w:hAnsi="Arial" w:cs="Arial"/>
          <w:spacing w:val="6"/>
          <w:sz w:val="22"/>
          <w:szCs w:val="22"/>
          <w:u w:color="000000"/>
          <w:lang w:eastAsia="de-DE"/>
        </w:rPr>
        <w:t xml:space="preserve">oder elektronisch </w:t>
      </w:r>
      <w:r w:rsidRPr="00031FB1">
        <w:rPr>
          <w:rFonts w:ascii="Arial" w:eastAsia="Times New Roman" w:hAnsi="Arial" w:cs="Arial"/>
          <w:spacing w:val="6"/>
          <w:sz w:val="22"/>
          <w:szCs w:val="22"/>
          <w:u w:color="000000"/>
          <w:lang w:eastAsia="de-DE"/>
        </w:rPr>
        <w:t xml:space="preserve">mit, welche namentlich benannten </w:t>
      </w:r>
      <w:r w:rsidR="00D17953" w:rsidRPr="00031FB1">
        <w:rPr>
          <w:rFonts w:ascii="Arial" w:eastAsia="Times New Roman" w:hAnsi="Arial" w:cs="Arial"/>
          <w:spacing w:val="6"/>
          <w:sz w:val="22"/>
          <w:szCs w:val="22"/>
          <w:u w:color="000000"/>
          <w:lang w:eastAsia="de-DE"/>
        </w:rPr>
        <w:t>Zeitarbeitnehmer</w:t>
      </w:r>
      <w:r w:rsidRPr="00031FB1">
        <w:rPr>
          <w:rFonts w:ascii="Arial" w:eastAsia="Times New Roman" w:hAnsi="Arial" w:cs="Arial"/>
          <w:spacing w:val="6"/>
          <w:sz w:val="22"/>
          <w:szCs w:val="22"/>
          <w:u w:color="000000"/>
          <w:lang w:eastAsia="de-DE"/>
        </w:rPr>
        <w:t xml:space="preserve"> zu welchen </w:t>
      </w:r>
      <w:r w:rsidR="00D17953" w:rsidRPr="00031FB1">
        <w:rPr>
          <w:rFonts w:ascii="Arial" w:eastAsia="Times New Roman" w:hAnsi="Arial" w:cs="Arial"/>
          <w:spacing w:val="6"/>
          <w:sz w:val="22"/>
          <w:szCs w:val="22"/>
          <w:u w:color="000000"/>
          <w:lang w:eastAsia="de-DE"/>
        </w:rPr>
        <w:t>Konditionen</w:t>
      </w:r>
      <w:r w:rsidRPr="00031FB1">
        <w:rPr>
          <w:rFonts w:ascii="Arial" w:eastAsia="Times New Roman" w:hAnsi="Arial" w:cs="Arial"/>
          <w:spacing w:val="6"/>
          <w:sz w:val="22"/>
          <w:szCs w:val="22"/>
          <w:u w:color="000000"/>
          <w:lang w:eastAsia="de-DE"/>
        </w:rPr>
        <w:t xml:space="preserve"> an den Entleiher </w:t>
      </w:r>
      <w:r w:rsidR="00A23333" w:rsidRPr="00031FB1">
        <w:rPr>
          <w:rFonts w:ascii="Arial" w:eastAsia="Times New Roman" w:hAnsi="Arial" w:cs="Arial"/>
          <w:spacing w:val="6"/>
          <w:sz w:val="22"/>
          <w:szCs w:val="22"/>
          <w:u w:color="000000"/>
          <w:lang w:eastAsia="de-DE"/>
        </w:rPr>
        <w:t>überlassen werden können,</w:t>
      </w:r>
      <w:r w:rsidR="00F92B47" w:rsidRPr="00031FB1">
        <w:rPr>
          <w:rFonts w:ascii="Arial" w:eastAsia="Times New Roman" w:hAnsi="Arial" w:cs="Arial"/>
          <w:spacing w:val="6"/>
          <w:sz w:val="22"/>
          <w:szCs w:val="22"/>
          <w:u w:color="000000"/>
          <w:lang w:eastAsia="de-DE"/>
        </w:rPr>
        <w:t xml:space="preserve"> und</w:t>
      </w:r>
      <w:r w:rsidR="007C20AA" w:rsidRPr="00031FB1">
        <w:rPr>
          <w:rFonts w:ascii="Arial" w:eastAsia="Times New Roman" w:hAnsi="Arial" w:cs="Arial"/>
          <w:spacing w:val="6"/>
          <w:sz w:val="22"/>
          <w:szCs w:val="22"/>
          <w:u w:color="000000"/>
          <w:lang w:eastAsia="de-DE"/>
        </w:rPr>
        <w:t xml:space="preserve"> schlägt dem Entleiher daraufhin geeignete Zeitarbeitnehmer entsprechend den Vorgaben unter Beifügung entsprechender Qualitätsnachweise vor. Die Auswahl des konkreten Zeitarbeitnehmers für den jeweiligen Einsatz obliegt dem Entleiher.</w:t>
      </w:r>
    </w:p>
    <w:p w14:paraId="7345283C" w14:textId="7AD29DDF" w:rsidR="004F746B" w:rsidRPr="00031FB1" w:rsidRDefault="004F746B" w:rsidP="00B470C6">
      <w:pPr>
        <w:numPr>
          <w:ilvl w:val="0"/>
          <w:numId w:val="11"/>
        </w:numPr>
        <w:pBdr>
          <w:top w:val="nil"/>
          <w:left w:val="nil"/>
          <w:bottom w:val="nil"/>
          <w:right w:val="nil"/>
        </w:pBdr>
        <w:autoSpaceDE w:val="0"/>
        <w:autoSpaceDN w:val="0"/>
        <w:adjustRightInd w:val="0"/>
        <w:spacing w:before="120" w:after="200"/>
        <w:ind w:left="567" w:hanging="567"/>
        <w:jc w:val="both"/>
        <w:rPr>
          <w:rFonts w:ascii="Arial" w:eastAsia="Times New Roman" w:hAnsi="Arial" w:cs="Arial"/>
          <w:spacing w:val="6"/>
          <w:sz w:val="22"/>
          <w:szCs w:val="22"/>
          <w:lang w:eastAsia="de-DE"/>
        </w:rPr>
      </w:pPr>
      <w:r w:rsidRPr="00031FB1">
        <w:rPr>
          <w:rFonts w:ascii="Arial" w:eastAsia="Times New Roman" w:hAnsi="Arial" w:cs="Arial"/>
          <w:sz w:val="22"/>
          <w:szCs w:val="22"/>
          <w:lang w:eastAsia="de-DE"/>
        </w:rPr>
        <w:t>Für jede Überlassung eines Zeitarbeitnehmers ist in Ergänzung dieses Rahmenvertrages gemäß §</w:t>
      </w:r>
      <w:r w:rsidR="0E99ADE8" w:rsidRPr="00031FB1">
        <w:rPr>
          <w:rFonts w:ascii="Arial" w:eastAsia="Times New Roman" w:hAnsi="Arial" w:cs="Arial"/>
          <w:sz w:val="22"/>
          <w:szCs w:val="22"/>
          <w:lang w:eastAsia="de-DE"/>
        </w:rPr>
        <w:t>§</w:t>
      </w:r>
      <w:r w:rsidRPr="00031FB1">
        <w:rPr>
          <w:rFonts w:ascii="Arial" w:eastAsia="Times New Roman" w:hAnsi="Arial" w:cs="Arial"/>
          <w:sz w:val="22"/>
          <w:szCs w:val="22"/>
          <w:lang w:eastAsia="de-DE"/>
        </w:rPr>
        <w:t xml:space="preserve"> 1</w:t>
      </w:r>
      <w:r w:rsidR="00091D2F">
        <w:rPr>
          <w:rFonts w:ascii="Arial" w:eastAsia="Times New Roman" w:hAnsi="Arial" w:cs="Arial"/>
          <w:sz w:val="22"/>
          <w:szCs w:val="22"/>
          <w:lang w:eastAsia="de-DE"/>
        </w:rPr>
        <w:t xml:space="preserve">, </w:t>
      </w:r>
      <w:r w:rsidRPr="00031FB1">
        <w:rPr>
          <w:rFonts w:ascii="Arial" w:eastAsia="Times New Roman" w:hAnsi="Arial" w:cs="Arial"/>
          <w:sz w:val="22"/>
          <w:szCs w:val="22"/>
          <w:lang w:eastAsia="de-DE"/>
        </w:rPr>
        <w:t xml:space="preserve">12 Abs. 1 AÜG, § 126 Abs. 1 BGB spätestens vor Beginn des ersten Arbeitseinsatzes des jeweiligen Zeitarbeitnehmers ein schriftlicher Einzelarbeitnehmerüberlassungsvertrag zu schließen, in dem jeweils insbesondere die beim Entleiher auszuübende Tätigkeit des zu überlassenden Zeitarbeitnehmers und die hierfür erforderliche Qualifikation des zu überlassenden Zeitarbeitnehmers, der Name des Zeitarbeitnehmers und der Überlassungszeitraum aufzunehmen sind. Der Entleiher hat die Möglichkeit, </w:t>
      </w:r>
      <w:r w:rsidR="00893525" w:rsidRPr="00031FB1">
        <w:rPr>
          <w:rFonts w:ascii="Arial" w:eastAsia="Times New Roman" w:hAnsi="Arial" w:cs="Arial"/>
          <w:sz w:val="22"/>
          <w:szCs w:val="22"/>
          <w:lang w:eastAsia="de-DE"/>
        </w:rPr>
        <w:t>dem</w:t>
      </w:r>
      <w:r w:rsidRPr="00031FB1">
        <w:rPr>
          <w:rFonts w:ascii="Arial" w:eastAsia="Times New Roman" w:hAnsi="Arial" w:cs="Arial"/>
          <w:sz w:val="22"/>
          <w:szCs w:val="22"/>
          <w:lang w:eastAsia="de-DE"/>
        </w:rPr>
        <w:t xml:space="preserve"> Verleiher eine Vollmacht zur Unterzeichnung des Einzelarbeitnehmerüberlassungsvertrages zu erteilen. </w:t>
      </w:r>
    </w:p>
    <w:p w14:paraId="222FD095" w14:textId="29EEA68D" w:rsidR="6252AB7D" w:rsidRPr="00031FB1" w:rsidRDefault="6252AB7D" w:rsidP="00B470C6">
      <w:pPr>
        <w:numPr>
          <w:ilvl w:val="0"/>
          <w:numId w:val="11"/>
        </w:numPr>
        <w:pBdr>
          <w:top w:val="nil"/>
          <w:left w:val="nil"/>
          <w:bottom w:val="nil"/>
          <w:right w:val="nil"/>
        </w:pBdr>
        <w:spacing w:before="120" w:after="20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Den Parteien ist bekannt, dass die Überlassung von Arbeitnehmern des Verleihers nur vorübergehend erfolgen darf. Der Entleiher stellt sicher, dass der Einsatz eines bestimmten Zeitarbeitnehmers nicht über das Ende der im Einzelarbeitnehmerüberlassungsvertrag vereinbarten Überlassungsdauer hinaus erfolgt. Derselbe Arbeitnehmer des Verleihers darf dem Entleiher vorbehaltlich abweichender im Entleihbetrieb geltender tariflicher oder betrieblicher Regelungen zur Überlassungshöchstdauer nicht länger als 18 aufeinander folgende Monate überlassen werden; der Entleiher darf vorbehaltlich abweichender bei ihm geltender tariflicher oder betrieblicher Regelungen zur Überlassungshöchstdauer denselben Zeitarbeitnehmer im Rahmen der Arbeitnehmerüberlassung nicht länger als 18 aufeinander folgende Monate tätig werden lassen. Der Zeitraum vorheriger Überlassungen desselben Arbeitnehmers durch den Verleiher oder einen anderen Verleiher an denselben Entleiher ist vollständig anzurechnen, wenn zwischen den Einsätzen jeweils nicht mehr als </w:t>
      </w:r>
      <w:r w:rsidR="00AC1892" w:rsidRPr="00031FB1">
        <w:rPr>
          <w:rFonts w:ascii="Arial" w:eastAsia="Times New Roman" w:hAnsi="Arial" w:cs="Arial"/>
          <w:color w:val="000000" w:themeColor="text1"/>
          <w:sz w:val="22"/>
          <w:szCs w:val="22"/>
          <w:lang w:eastAsia="de-DE"/>
        </w:rPr>
        <w:t>drei Monate</w:t>
      </w:r>
      <w:r w:rsidRPr="00031FB1">
        <w:rPr>
          <w:rFonts w:ascii="Arial" w:eastAsia="Times New Roman" w:hAnsi="Arial" w:cs="Arial"/>
          <w:color w:val="000000" w:themeColor="text1"/>
          <w:sz w:val="22"/>
          <w:szCs w:val="22"/>
          <w:lang w:eastAsia="de-DE"/>
        </w:rPr>
        <w:t xml:space="preserve"> liegen.</w:t>
      </w:r>
    </w:p>
    <w:p w14:paraId="68BDC355" w14:textId="43F0597F" w:rsidR="6252AB7D" w:rsidRPr="00031FB1" w:rsidRDefault="6252AB7D" w:rsidP="00B470C6">
      <w:pPr>
        <w:numPr>
          <w:ilvl w:val="0"/>
          <w:numId w:val="11"/>
        </w:numPr>
        <w:pBdr>
          <w:top w:val="nil"/>
          <w:left w:val="nil"/>
          <w:bottom w:val="nil"/>
          <w:right w:val="nil"/>
        </w:pBdr>
        <w:spacing w:before="120" w:after="12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lastRenderedPageBreak/>
        <w:t xml:space="preserve">Der Verleiher und der Entleiher verpflichten sich, vor jeder Überlassung zu prüfen, ob der Zeitarbeitnehmer in den letzten sechs Monaten vor der Überlassung aus einem Arbeitsverhältnis mit dem Entleiher selbst oder einem mit dem Entleiher im Sinne von § 18 Aktiengesetz verbundenen Unternehmen ausgeschieden ist oder innerhalb von </w:t>
      </w:r>
      <w:r w:rsidR="00AC1892" w:rsidRPr="00031FB1">
        <w:rPr>
          <w:rFonts w:ascii="Arial" w:eastAsia="Times New Roman" w:hAnsi="Arial" w:cs="Arial"/>
          <w:color w:val="000000" w:themeColor="text1"/>
          <w:sz w:val="22"/>
          <w:szCs w:val="22"/>
          <w:lang w:eastAsia="de-DE"/>
        </w:rPr>
        <w:t>drei Monaten</w:t>
      </w:r>
      <w:r w:rsidRPr="00031FB1">
        <w:rPr>
          <w:rFonts w:ascii="Arial" w:eastAsia="Times New Roman" w:hAnsi="Arial" w:cs="Arial"/>
          <w:color w:val="000000" w:themeColor="text1"/>
          <w:sz w:val="22"/>
          <w:szCs w:val="22"/>
          <w:lang w:eastAsia="de-DE"/>
        </w:rPr>
        <w:t xml:space="preserve"> vor Einsatzbeginn bereits in einem solchen Unternehmen eingesetzt wurde. Trifft dies zu, so macht der Entleiher dem Verleiher unverzüglich Mitteilung. Die Parteien entscheiden sodann angesichts der sich ergebenden Rechtsfolgen (</w:t>
      </w:r>
      <w:proofErr w:type="spellStart"/>
      <w:r w:rsidRPr="00031FB1">
        <w:rPr>
          <w:rFonts w:ascii="Arial" w:eastAsia="Times New Roman" w:hAnsi="Arial" w:cs="Arial"/>
          <w:color w:val="000000" w:themeColor="text1"/>
          <w:sz w:val="22"/>
          <w:szCs w:val="22"/>
          <w:lang w:eastAsia="de-DE"/>
        </w:rPr>
        <w:t>Equal</w:t>
      </w:r>
      <w:proofErr w:type="spellEnd"/>
      <w:r w:rsidRPr="00031FB1">
        <w:rPr>
          <w:rFonts w:ascii="Arial" w:eastAsia="Times New Roman" w:hAnsi="Arial" w:cs="Arial"/>
          <w:color w:val="000000" w:themeColor="text1"/>
          <w:sz w:val="22"/>
          <w:szCs w:val="22"/>
          <w:lang w:eastAsia="de-DE"/>
        </w:rPr>
        <w:t>-Treatment bzw. ggf. höherer Branchenzuschlag), ob die Überlassung wie geplant durchgeführt werden soll und inwieweit der Einsatzvertrag ggf. anzupassen ist.</w:t>
      </w:r>
    </w:p>
    <w:p w14:paraId="064CCDE3" w14:textId="66EDBABF" w:rsidR="00B44F91" w:rsidRPr="00031FB1" w:rsidRDefault="00893525" w:rsidP="00B470C6">
      <w:pPr>
        <w:numPr>
          <w:ilvl w:val="0"/>
          <w:numId w:val="11"/>
        </w:numPr>
        <w:pBdr>
          <w:top w:val="nil"/>
          <w:left w:val="nil"/>
          <w:bottom w:val="nil"/>
          <w:right w:val="nil"/>
        </w:pBdr>
        <w:autoSpaceDE w:val="0"/>
        <w:autoSpaceDN w:val="0"/>
        <w:adjustRightInd w:val="0"/>
        <w:spacing w:before="120" w:after="36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Der</w:t>
      </w:r>
      <w:r w:rsidR="00B44F91" w:rsidRPr="00031FB1">
        <w:rPr>
          <w:rFonts w:ascii="Arial" w:eastAsia="Times New Roman" w:hAnsi="Arial" w:cs="Arial"/>
          <w:color w:val="000000"/>
          <w:sz w:val="22"/>
          <w:szCs w:val="22"/>
          <w:u w:color="000000"/>
          <w:lang w:eastAsia="de-DE"/>
        </w:rPr>
        <w:t xml:space="preserve"> Verleiher verleiht nur Arbeitnehmer, die in einem Arbeitsverhältnis </w:t>
      </w:r>
      <w:r w:rsidRPr="00031FB1">
        <w:rPr>
          <w:rFonts w:ascii="Arial" w:eastAsia="Times New Roman" w:hAnsi="Arial" w:cs="Arial"/>
          <w:color w:val="000000"/>
          <w:sz w:val="22"/>
          <w:szCs w:val="22"/>
          <w:u w:color="000000"/>
          <w:lang w:eastAsia="de-DE"/>
        </w:rPr>
        <w:t>zum</w:t>
      </w:r>
      <w:r w:rsidR="00B44F91" w:rsidRPr="00031FB1">
        <w:rPr>
          <w:rFonts w:ascii="Arial" w:eastAsia="Times New Roman" w:hAnsi="Arial" w:cs="Arial"/>
          <w:color w:val="000000"/>
          <w:sz w:val="22"/>
          <w:szCs w:val="22"/>
          <w:u w:color="000000"/>
          <w:lang w:eastAsia="de-DE"/>
        </w:rPr>
        <w:t xml:space="preserve"> Verleiher stehen (§ 1 Abs. 1 Satz 3 AÜG). Eine Überlassung eines Arbeitnehmers </w:t>
      </w:r>
      <w:r w:rsidRPr="00031FB1">
        <w:rPr>
          <w:rFonts w:ascii="Arial" w:eastAsia="Times New Roman" w:hAnsi="Arial" w:cs="Arial"/>
          <w:color w:val="000000"/>
          <w:sz w:val="22"/>
          <w:szCs w:val="22"/>
          <w:u w:color="000000"/>
          <w:lang w:eastAsia="de-DE"/>
        </w:rPr>
        <w:t>des</w:t>
      </w:r>
      <w:r w:rsidR="00B44F91" w:rsidRPr="00031FB1">
        <w:rPr>
          <w:rFonts w:ascii="Arial" w:eastAsia="Times New Roman" w:hAnsi="Arial" w:cs="Arial"/>
          <w:color w:val="000000"/>
          <w:sz w:val="22"/>
          <w:szCs w:val="22"/>
          <w:u w:color="000000"/>
          <w:lang w:eastAsia="de-DE"/>
        </w:rPr>
        <w:t xml:space="preserve"> Verleiher</w:t>
      </w:r>
      <w:r w:rsidRPr="00031FB1">
        <w:rPr>
          <w:rFonts w:ascii="Arial" w:eastAsia="Times New Roman" w:hAnsi="Arial" w:cs="Arial"/>
          <w:color w:val="000000"/>
          <w:sz w:val="22"/>
          <w:szCs w:val="22"/>
          <w:u w:color="000000"/>
          <w:lang w:eastAsia="de-DE"/>
        </w:rPr>
        <w:t xml:space="preserve">s </w:t>
      </w:r>
      <w:r w:rsidR="00B44F91" w:rsidRPr="00031FB1">
        <w:rPr>
          <w:rFonts w:ascii="Arial" w:eastAsia="Times New Roman" w:hAnsi="Arial" w:cs="Arial"/>
          <w:color w:val="000000"/>
          <w:sz w:val="22"/>
          <w:szCs w:val="22"/>
          <w:u w:color="000000"/>
          <w:lang w:eastAsia="de-DE"/>
        </w:rPr>
        <w:t>durch den Entleiher an einen Dritten oder ein mit dem Entleiher verbundene</w:t>
      </w:r>
      <w:r w:rsidR="00091D2F">
        <w:rPr>
          <w:rFonts w:ascii="Arial" w:eastAsia="Times New Roman" w:hAnsi="Arial" w:cs="Arial"/>
          <w:color w:val="000000"/>
          <w:sz w:val="22"/>
          <w:szCs w:val="22"/>
          <w:u w:color="000000"/>
          <w:lang w:eastAsia="de-DE"/>
        </w:rPr>
        <w:t>s</w:t>
      </w:r>
      <w:r w:rsidR="00B44F91" w:rsidRPr="00031FB1">
        <w:rPr>
          <w:rFonts w:ascii="Arial" w:eastAsia="Times New Roman" w:hAnsi="Arial" w:cs="Arial"/>
          <w:color w:val="000000"/>
          <w:sz w:val="22"/>
          <w:szCs w:val="22"/>
          <w:u w:color="000000"/>
          <w:lang w:eastAsia="de-DE"/>
        </w:rPr>
        <w:t xml:space="preserve"> Unternehmen ist verboten (Verbot des Kettenverleihs</w:t>
      </w:r>
      <w:r w:rsidR="00091D2F">
        <w:rPr>
          <w:rFonts w:ascii="Arial" w:eastAsia="Times New Roman" w:hAnsi="Arial" w:cs="Arial"/>
          <w:color w:val="000000"/>
          <w:sz w:val="22"/>
          <w:szCs w:val="22"/>
          <w:u w:color="000000"/>
          <w:lang w:eastAsia="de-DE"/>
        </w:rPr>
        <w:t xml:space="preserve"> – §</w:t>
      </w:r>
      <w:r w:rsidR="009A4C96">
        <w:rPr>
          <w:rFonts w:ascii="Arial" w:eastAsia="Times New Roman" w:hAnsi="Arial" w:cs="Arial"/>
          <w:color w:val="000000"/>
          <w:sz w:val="22"/>
          <w:szCs w:val="22"/>
          <w:u w:color="000000"/>
          <w:lang w:eastAsia="de-DE"/>
        </w:rPr>
        <w:t xml:space="preserve"> </w:t>
      </w:r>
      <w:r w:rsidR="00B44F91" w:rsidRPr="00031FB1">
        <w:rPr>
          <w:rFonts w:ascii="Arial" w:eastAsia="Times New Roman" w:hAnsi="Arial" w:cs="Arial"/>
          <w:color w:val="000000"/>
          <w:sz w:val="22"/>
          <w:szCs w:val="22"/>
          <w:u w:color="000000"/>
          <w:lang w:eastAsia="de-DE"/>
        </w:rPr>
        <w:t>1 Abs. 1 Satz 3 AÜG).</w:t>
      </w:r>
    </w:p>
    <w:p w14:paraId="5F228471" w14:textId="72E57B3B" w:rsidR="00CF2AAA" w:rsidRPr="00031FB1" w:rsidRDefault="00893525" w:rsidP="00B470C6">
      <w:pPr>
        <w:numPr>
          <w:ilvl w:val="0"/>
          <w:numId w:val="11"/>
        </w:numPr>
        <w:pBdr>
          <w:top w:val="nil"/>
          <w:left w:val="nil"/>
          <w:bottom w:val="nil"/>
          <w:right w:val="nil"/>
        </w:pBdr>
        <w:autoSpaceDE w:val="0"/>
        <w:autoSpaceDN w:val="0"/>
        <w:adjustRightInd w:val="0"/>
        <w:spacing w:before="120" w:after="36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Der</w:t>
      </w:r>
      <w:r w:rsidR="00CF2AAA" w:rsidRPr="00031FB1">
        <w:rPr>
          <w:rFonts w:ascii="Arial" w:eastAsia="Times New Roman" w:hAnsi="Arial" w:cs="Arial"/>
          <w:color w:val="000000"/>
          <w:sz w:val="22"/>
          <w:szCs w:val="22"/>
          <w:u w:color="000000"/>
          <w:lang w:eastAsia="de-DE"/>
        </w:rPr>
        <w:t xml:space="preserve"> Verleiher sichert zu, für </w:t>
      </w:r>
      <w:r w:rsidRPr="00031FB1">
        <w:rPr>
          <w:rFonts w:ascii="Arial" w:eastAsia="Times New Roman" w:hAnsi="Arial" w:cs="Arial"/>
          <w:color w:val="000000"/>
          <w:sz w:val="22"/>
          <w:szCs w:val="22"/>
          <w:u w:color="000000"/>
          <w:lang w:eastAsia="de-DE"/>
        </w:rPr>
        <w:t>seine</w:t>
      </w:r>
      <w:r w:rsidR="00CF2AAA" w:rsidRPr="00031FB1">
        <w:rPr>
          <w:rFonts w:ascii="Arial" w:eastAsia="Times New Roman" w:hAnsi="Arial" w:cs="Arial"/>
          <w:color w:val="000000"/>
          <w:sz w:val="22"/>
          <w:szCs w:val="22"/>
          <w:u w:color="000000"/>
          <w:lang w:eastAsia="de-DE"/>
        </w:rPr>
        <w:t xml:space="preserve"> Arbeitnehmer stets alle gesetzlichen Sozialversicherungsbeiträge an die zuständigen Versicherungsträger abzuführen. </w:t>
      </w:r>
      <w:r w:rsidRPr="00031FB1">
        <w:rPr>
          <w:rFonts w:ascii="Arial" w:eastAsia="Times New Roman" w:hAnsi="Arial" w:cs="Arial"/>
          <w:color w:val="000000"/>
          <w:sz w:val="22"/>
          <w:szCs w:val="22"/>
          <w:u w:color="000000"/>
          <w:lang w:eastAsia="de-DE"/>
        </w:rPr>
        <w:t>Der</w:t>
      </w:r>
      <w:r w:rsidR="00CF2AAA" w:rsidRPr="00031FB1">
        <w:rPr>
          <w:rFonts w:ascii="Arial" w:eastAsia="Times New Roman" w:hAnsi="Arial" w:cs="Arial"/>
          <w:color w:val="000000"/>
          <w:sz w:val="22"/>
          <w:szCs w:val="22"/>
          <w:u w:color="000000"/>
          <w:lang w:eastAsia="de-DE"/>
        </w:rPr>
        <w:t xml:space="preserve"> Verleiher stellt den Entleiher im Innenverhältnis von jeglichen Ansprüchen in Bezug auf die gesetzlichen Sozialversicherungsbeiträge für </w:t>
      </w:r>
      <w:r w:rsidRPr="00031FB1">
        <w:rPr>
          <w:rFonts w:ascii="Arial" w:eastAsia="Times New Roman" w:hAnsi="Arial" w:cs="Arial"/>
          <w:color w:val="000000"/>
          <w:sz w:val="22"/>
          <w:szCs w:val="22"/>
          <w:u w:color="000000"/>
          <w:lang w:eastAsia="de-DE"/>
        </w:rPr>
        <w:t>seine</w:t>
      </w:r>
      <w:r w:rsidR="00CF2AAA" w:rsidRPr="00031FB1">
        <w:rPr>
          <w:rFonts w:ascii="Arial" w:eastAsia="Times New Roman" w:hAnsi="Arial" w:cs="Arial"/>
          <w:color w:val="000000"/>
          <w:sz w:val="22"/>
          <w:szCs w:val="22"/>
          <w:u w:color="000000"/>
          <w:lang w:eastAsia="de-DE"/>
        </w:rPr>
        <w:t xml:space="preserve"> Arbeitnehmer frei.</w:t>
      </w:r>
    </w:p>
    <w:p w14:paraId="022CD89D" w14:textId="0C834791" w:rsidR="006A023A" w:rsidRPr="00031FB1" w:rsidRDefault="006A023A" w:rsidP="00B470C6">
      <w:pPr>
        <w:numPr>
          <w:ilvl w:val="0"/>
          <w:numId w:val="11"/>
        </w:numPr>
        <w:pBdr>
          <w:top w:val="nil"/>
          <w:left w:val="nil"/>
          <w:bottom w:val="nil"/>
          <w:right w:val="nil"/>
        </w:pBdr>
        <w:autoSpaceDE w:val="0"/>
        <w:autoSpaceDN w:val="0"/>
        <w:adjustRightInd w:val="0"/>
        <w:spacing w:before="120" w:after="360"/>
        <w:ind w:left="567" w:hanging="567"/>
        <w:jc w:val="both"/>
        <w:rPr>
          <w:rFonts w:ascii="Arial" w:eastAsia="Times New Roman" w:hAnsi="Arial" w:cs="Arial"/>
          <w:color w:val="000000"/>
          <w:sz w:val="22"/>
          <w:szCs w:val="22"/>
          <w:lang w:eastAsia="de-DE"/>
        </w:rPr>
      </w:pPr>
      <w:r w:rsidRPr="00031FB1">
        <w:rPr>
          <w:rFonts w:ascii="Arial" w:eastAsia="Times New Roman" w:hAnsi="Arial" w:cs="Arial"/>
          <w:color w:val="000000" w:themeColor="text1"/>
          <w:sz w:val="22"/>
          <w:szCs w:val="22"/>
          <w:lang w:eastAsia="de-DE"/>
        </w:rPr>
        <w:t xml:space="preserve">Die ordnungsgemäße Erfüllung des Einzelauftrags wird am Einsatzort durch den Unterschriftsberechtigten der abrufenden Stelle auf dem Leistungsnachweis des </w:t>
      </w:r>
      <w:r w:rsidR="00B7710D" w:rsidRPr="00031FB1">
        <w:rPr>
          <w:rFonts w:ascii="Arial" w:eastAsia="Times New Roman" w:hAnsi="Arial" w:cs="Arial"/>
          <w:color w:val="000000" w:themeColor="text1"/>
          <w:sz w:val="22"/>
          <w:szCs w:val="22"/>
          <w:lang w:eastAsia="de-DE"/>
        </w:rPr>
        <w:t>Zeitarbeitnehmers</w:t>
      </w:r>
      <w:r w:rsidRPr="00031FB1">
        <w:rPr>
          <w:rFonts w:ascii="Arial" w:eastAsia="Times New Roman" w:hAnsi="Arial" w:cs="Arial"/>
          <w:color w:val="000000" w:themeColor="text1"/>
          <w:sz w:val="22"/>
          <w:szCs w:val="22"/>
          <w:lang w:eastAsia="de-DE"/>
        </w:rPr>
        <w:t xml:space="preserve"> mit Einsatzort, Datum, zeitlichem Beginn und Ende, Arbeitsstunden abzüglich Pausen sowie lesbarer Unterschrift und Stempel dokumentiert</w:t>
      </w:r>
      <w:r w:rsidR="6566D296" w:rsidRPr="00031FB1">
        <w:rPr>
          <w:rFonts w:ascii="Arial" w:hAnsi="Arial" w:cs="Arial"/>
          <w:sz w:val="22"/>
          <w:szCs w:val="22"/>
        </w:rPr>
        <w:t xml:space="preserve"> </w:t>
      </w:r>
      <w:r w:rsidR="00D17953" w:rsidRPr="00031FB1">
        <w:rPr>
          <w:rFonts w:ascii="Arial" w:eastAsia="Times New Roman" w:hAnsi="Arial" w:cs="Arial"/>
          <w:color w:val="000000" w:themeColor="text1"/>
          <w:sz w:val="22"/>
          <w:szCs w:val="22"/>
          <w:lang w:eastAsia="de-DE"/>
        </w:rPr>
        <w:t>(= Tätigkeitsnachweis)</w:t>
      </w:r>
      <w:r w:rsidRPr="00031FB1">
        <w:rPr>
          <w:rFonts w:ascii="Arial" w:eastAsia="Times New Roman" w:hAnsi="Arial" w:cs="Arial"/>
          <w:color w:val="000000" w:themeColor="text1"/>
          <w:sz w:val="22"/>
          <w:szCs w:val="22"/>
          <w:lang w:eastAsia="de-DE"/>
        </w:rPr>
        <w:t xml:space="preserve">. </w:t>
      </w:r>
    </w:p>
    <w:p w14:paraId="515F3415" w14:textId="2D60236B" w:rsidR="006A023A" w:rsidRPr="00031FB1" w:rsidRDefault="006A023A" w:rsidP="00B470C6">
      <w:pPr>
        <w:pBdr>
          <w:top w:val="nil"/>
          <w:left w:val="nil"/>
          <w:bottom w:val="nil"/>
          <w:right w:val="nil"/>
        </w:pBdr>
        <w:autoSpaceDE w:val="0"/>
        <w:autoSpaceDN w:val="0"/>
        <w:adjustRightInd w:val="0"/>
        <w:spacing w:before="120" w:after="240"/>
        <w:jc w:val="center"/>
        <w:rPr>
          <w:rFonts w:ascii="Arial" w:eastAsia="Times New Roman" w:hAnsi="Arial" w:cs="Arial"/>
          <w:b/>
          <w:bCs/>
          <w:color w:val="000000"/>
          <w:sz w:val="22"/>
          <w:szCs w:val="22"/>
          <w:lang w:eastAsia="de-DE"/>
        </w:rPr>
      </w:pPr>
      <w:r w:rsidRPr="00031FB1">
        <w:rPr>
          <w:rFonts w:ascii="Arial" w:eastAsia="Times New Roman" w:hAnsi="Arial" w:cs="Arial"/>
          <w:b/>
          <w:bCs/>
          <w:color w:val="000000" w:themeColor="text1"/>
          <w:sz w:val="22"/>
          <w:szCs w:val="22"/>
          <w:lang w:eastAsia="de-DE"/>
        </w:rPr>
        <w:t xml:space="preserve">§ 3 </w:t>
      </w:r>
      <w:r w:rsidR="3A9D6F01" w:rsidRPr="00031FB1">
        <w:rPr>
          <w:rFonts w:ascii="Arial" w:eastAsia="Times New Roman" w:hAnsi="Arial" w:cs="Arial"/>
          <w:b/>
          <w:bCs/>
          <w:color w:val="000000" w:themeColor="text1"/>
          <w:sz w:val="22"/>
          <w:szCs w:val="22"/>
          <w:lang w:eastAsia="de-DE"/>
        </w:rPr>
        <w:t xml:space="preserve">Tarifbindung, </w:t>
      </w:r>
      <w:r w:rsidRPr="00031FB1">
        <w:rPr>
          <w:rFonts w:ascii="Arial" w:eastAsia="Times New Roman" w:hAnsi="Arial" w:cs="Arial"/>
          <w:b/>
          <w:bCs/>
          <w:color w:val="000000" w:themeColor="text1"/>
          <w:sz w:val="22"/>
          <w:szCs w:val="22"/>
          <w:lang w:eastAsia="de-DE"/>
        </w:rPr>
        <w:t>Vergütung, Rechnungslegung</w:t>
      </w:r>
    </w:p>
    <w:p w14:paraId="5E4768CD" w14:textId="3098D083" w:rsidR="3AD70FB9" w:rsidRPr="00031FB1" w:rsidRDefault="3AD70FB9" w:rsidP="00B470C6">
      <w:pPr>
        <w:numPr>
          <w:ilvl w:val="0"/>
          <w:numId w:val="12"/>
        </w:numPr>
        <w:spacing w:before="120" w:after="120"/>
        <w:ind w:left="567" w:hanging="567"/>
        <w:jc w:val="both"/>
        <w:rPr>
          <w:rFonts w:ascii="Arial" w:eastAsia="Arial" w:hAnsi="Arial" w:cs="Arial"/>
          <w:color w:val="000000" w:themeColor="text1"/>
          <w:sz w:val="22"/>
          <w:szCs w:val="22"/>
        </w:rPr>
      </w:pPr>
      <w:r w:rsidRPr="00031FB1">
        <w:rPr>
          <w:rFonts w:ascii="Arial" w:eastAsia="Arial" w:hAnsi="Arial" w:cs="Arial"/>
          <w:sz w:val="22"/>
          <w:szCs w:val="22"/>
        </w:rPr>
        <w:t xml:space="preserve">1. Alternative: </w:t>
      </w:r>
      <w:r w:rsidR="1CC13427" w:rsidRPr="00031FB1">
        <w:rPr>
          <w:rFonts w:ascii="Arial" w:eastAsia="Arial" w:hAnsi="Arial" w:cs="Arial"/>
          <w:sz w:val="22"/>
          <w:szCs w:val="22"/>
        </w:rPr>
        <w:t xml:space="preserve">Der Verleiher erklärt, dass in die Arbeitsverträge, die er mit den beim </w:t>
      </w:r>
      <w:r w:rsidR="674725FC" w:rsidRPr="00031FB1">
        <w:rPr>
          <w:rFonts w:ascii="Arial" w:eastAsia="Arial" w:hAnsi="Arial" w:cs="Arial"/>
          <w:sz w:val="22"/>
          <w:szCs w:val="22"/>
        </w:rPr>
        <w:t xml:space="preserve">Entleiher </w:t>
      </w:r>
      <w:r w:rsidR="1CC13427" w:rsidRPr="00031FB1">
        <w:rPr>
          <w:rFonts w:ascii="Arial" w:eastAsia="Arial" w:hAnsi="Arial" w:cs="Arial"/>
          <w:sz w:val="22"/>
          <w:szCs w:val="22"/>
        </w:rPr>
        <w:t xml:space="preserve">eingesetzten Arbeitnehmern abgeschlossen hat, das iGZ-DGB-Tarifwerk vollständig in seiner jeweils gültigen Fassung einbezogen wird. </w:t>
      </w:r>
      <w:r w:rsidR="29A24F81" w:rsidRPr="00031FB1">
        <w:rPr>
          <w:rFonts w:ascii="Arial" w:eastAsia="Arial" w:hAnsi="Arial" w:cs="Arial"/>
          <w:color w:val="000000" w:themeColor="text1"/>
          <w:sz w:val="22"/>
          <w:szCs w:val="22"/>
        </w:rPr>
        <w:t xml:space="preserve">Ist ein ununterbrochener Einsatz eines </w:t>
      </w:r>
      <w:r w:rsidR="00441183">
        <w:rPr>
          <w:rFonts w:ascii="Arial" w:eastAsia="Arial" w:hAnsi="Arial" w:cs="Arial"/>
          <w:color w:val="000000" w:themeColor="text1"/>
          <w:sz w:val="22"/>
          <w:szCs w:val="22"/>
        </w:rPr>
        <w:t>Zeit</w:t>
      </w:r>
      <w:r w:rsidR="5E840AB0" w:rsidRPr="00031FB1">
        <w:rPr>
          <w:rFonts w:ascii="Arial" w:eastAsia="Arial" w:hAnsi="Arial" w:cs="Arial"/>
          <w:color w:val="000000" w:themeColor="text1"/>
          <w:sz w:val="22"/>
          <w:szCs w:val="22"/>
        </w:rPr>
        <w:t xml:space="preserve">arbeitnehmers </w:t>
      </w:r>
      <w:r w:rsidR="29A24F81" w:rsidRPr="00031FB1">
        <w:rPr>
          <w:rFonts w:ascii="Arial" w:eastAsia="Arial" w:hAnsi="Arial" w:cs="Arial"/>
          <w:color w:val="000000" w:themeColor="text1"/>
          <w:sz w:val="22"/>
          <w:szCs w:val="22"/>
        </w:rPr>
        <w:t xml:space="preserve">von mehr als neun Monaten geplant oder absehbar, ist der </w:t>
      </w:r>
      <w:r w:rsidR="102CAF07" w:rsidRPr="00031FB1">
        <w:rPr>
          <w:rFonts w:ascii="Arial" w:eastAsia="Arial" w:hAnsi="Arial" w:cs="Arial"/>
          <w:color w:val="000000" w:themeColor="text1"/>
          <w:sz w:val="22"/>
          <w:szCs w:val="22"/>
        </w:rPr>
        <w:t xml:space="preserve">Entleiher </w:t>
      </w:r>
      <w:r w:rsidR="29A24F81" w:rsidRPr="00031FB1">
        <w:rPr>
          <w:rFonts w:ascii="Arial" w:eastAsia="Arial" w:hAnsi="Arial" w:cs="Arial"/>
          <w:color w:val="000000" w:themeColor="text1"/>
          <w:sz w:val="22"/>
          <w:szCs w:val="22"/>
        </w:rPr>
        <w:t xml:space="preserve">verpflichtet, dem </w:t>
      </w:r>
      <w:r w:rsidR="2ACA0344" w:rsidRPr="00031FB1">
        <w:rPr>
          <w:rFonts w:ascii="Arial" w:eastAsia="Arial" w:hAnsi="Arial" w:cs="Arial"/>
          <w:color w:val="000000" w:themeColor="text1"/>
          <w:sz w:val="22"/>
          <w:szCs w:val="22"/>
        </w:rPr>
        <w:t xml:space="preserve">Verleiher </w:t>
      </w:r>
      <w:r w:rsidR="29A24F81" w:rsidRPr="00031FB1">
        <w:rPr>
          <w:rFonts w:ascii="Arial" w:eastAsia="Arial" w:hAnsi="Arial" w:cs="Arial"/>
          <w:color w:val="000000" w:themeColor="text1"/>
          <w:sz w:val="22"/>
          <w:szCs w:val="22"/>
        </w:rPr>
        <w:t>das Arbeitsentgel</w:t>
      </w:r>
      <w:r w:rsidR="42282FED" w:rsidRPr="00031FB1">
        <w:rPr>
          <w:rFonts w:ascii="Arial" w:eastAsia="Arial" w:hAnsi="Arial" w:cs="Arial"/>
          <w:color w:val="000000" w:themeColor="text1"/>
          <w:sz w:val="22"/>
          <w:szCs w:val="22"/>
        </w:rPr>
        <w:t xml:space="preserve">t </w:t>
      </w:r>
      <w:r w:rsidR="29A24F81" w:rsidRPr="00031FB1">
        <w:rPr>
          <w:rFonts w:ascii="Arial" w:eastAsia="Arial" w:hAnsi="Arial" w:cs="Arial"/>
          <w:color w:val="000000" w:themeColor="text1"/>
          <w:sz w:val="22"/>
          <w:szCs w:val="22"/>
        </w:rPr>
        <w:t xml:space="preserve">eines vergleichbaren Stammarbeitnehmers des </w:t>
      </w:r>
      <w:r w:rsidR="45EE2F65" w:rsidRPr="00031FB1">
        <w:rPr>
          <w:rFonts w:ascii="Arial" w:eastAsia="Arial" w:hAnsi="Arial" w:cs="Arial"/>
          <w:color w:val="000000" w:themeColor="text1"/>
          <w:sz w:val="22"/>
          <w:szCs w:val="22"/>
        </w:rPr>
        <w:t xml:space="preserve">Entleihers </w:t>
      </w:r>
      <w:r w:rsidR="29A24F81" w:rsidRPr="00031FB1">
        <w:rPr>
          <w:rFonts w:ascii="Arial" w:eastAsia="Arial" w:hAnsi="Arial" w:cs="Arial"/>
          <w:color w:val="000000" w:themeColor="text1"/>
          <w:sz w:val="22"/>
          <w:szCs w:val="22"/>
        </w:rPr>
        <w:t>(</w:t>
      </w:r>
      <w:r w:rsidR="7CBDCD75" w:rsidRPr="00031FB1">
        <w:rPr>
          <w:rFonts w:ascii="Arial" w:eastAsia="Arial" w:hAnsi="Arial" w:cs="Arial"/>
          <w:color w:val="000000" w:themeColor="text1"/>
          <w:sz w:val="22"/>
          <w:szCs w:val="22"/>
        </w:rPr>
        <w:t xml:space="preserve">vgl. </w:t>
      </w:r>
      <w:r w:rsidR="002837C7" w:rsidRPr="00031FB1">
        <w:rPr>
          <w:rFonts w:ascii="Arial" w:eastAsia="Arial" w:hAnsi="Arial" w:cs="Arial"/>
          <w:b/>
          <w:bCs/>
          <w:i/>
          <w:iCs/>
          <w:color w:val="000000" w:themeColor="text1"/>
          <w:sz w:val="22"/>
          <w:szCs w:val="22"/>
        </w:rPr>
        <w:t>Anlage „Wesentliche Arbeitsbedingungen“</w:t>
      </w:r>
      <w:r w:rsidR="29A24F81" w:rsidRPr="00031FB1">
        <w:rPr>
          <w:rFonts w:ascii="Arial" w:eastAsia="Arial" w:hAnsi="Arial" w:cs="Arial"/>
          <w:color w:val="000000" w:themeColor="text1"/>
          <w:sz w:val="22"/>
          <w:szCs w:val="22"/>
        </w:rPr>
        <w:t>) spätestens einen Monat vor Beginn des 10. Überlassungsmonats mitzuteilen</w:t>
      </w:r>
      <w:r w:rsidR="00B470C6">
        <w:rPr>
          <w:rFonts w:ascii="Arial" w:eastAsia="Arial" w:hAnsi="Arial" w:cs="Arial"/>
          <w:color w:val="000000" w:themeColor="text1"/>
          <w:sz w:val="22"/>
          <w:szCs w:val="22"/>
        </w:rPr>
        <w:t>.</w:t>
      </w:r>
    </w:p>
    <w:p w14:paraId="6A97173C" w14:textId="374D9E5E" w:rsidR="5E7BA88C" w:rsidRPr="00031FB1" w:rsidRDefault="29A24F81" w:rsidP="00B470C6">
      <w:pPr>
        <w:spacing w:before="120" w:after="120"/>
        <w:ind w:left="567"/>
        <w:jc w:val="both"/>
        <w:rPr>
          <w:rFonts w:ascii="Arial" w:eastAsia="Arial" w:hAnsi="Arial" w:cs="Arial"/>
          <w:color w:val="000000" w:themeColor="text1"/>
          <w:sz w:val="22"/>
          <w:szCs w:val="22"/>
        </w:rPr>
      </w:pPr>
      <w:r w:rsidRPr="00031FB1">
        <w:rPr>
          <w:rFonts w:ascii="Arial" w:eastAsia="Arial" w:hAnsi="Arial" w:cs="Arial"/>
          <w:sz w:val="22"/>
          <w:szCs w:val="22"/>
        </w:rPr>
        <w:t xml:space="preserve">2. Alternative: </w:t>
      </w:r>
      <w:r w:rsidR="15E6151A" w:rsidRPr="00031FB1">
        <w:rPr>
          <w:rFonts w:ascii="Arial" w:eastAsia="Arial" w:hAnsi="Arial" w:cs="Arial"/>
          <w:color w:val="000000" w:themeColor="text1"/>
          <w:sz w:val="22"/>
          <w:szCs w:val="22"/>
        </w:rPr>
        <w:t>Der Verleiher unterliegt keiner Tarifbindung. Daher gewährt er seinen Arbeitnehmern bei Überlassung auf der Grundlage des Arbeitnehmerüberlassungsgesetzes an einen anderen Arbeitgeber (Entleiher) mindestens die gleichen wesentlichen Arbeitsbedingungen, insbesondere das Arbeitsentgelt, das die Arbeitnehmer des Verleihers erhalten würde</w:t>
      </w:r>
      <w:r w:rsidR="00970A4B">
        <w:rPr>
          <w:rFonts w:ascii="Arial" w:eastAsia="Arial" w:hAnsi="Arial" w:cs="Arial"/>
          <w:color w:val="000000" w:themeColor="text1"/>
          <w:sz w:val="22"/>
          <w:szCs w:val="22"/>
        </w:rPr>
        <w:t>n</w:t>
      </w:r>
      <w:r w:rsidR="15E6151A" w:rsidRPr="00031FB1">
        <w:rPr>
          <w:rFonts w:ascii="Arial" w:eastAsia="Arial" w:hAnsi="Arial" w:cs="Arial"/>
          <w:color w:val="000000" w:themeColor="text1"/>
          <w:sz w:val="22"/>
          <w:szCs w:val="22"/>
        </w:rPr>
        <w:t xml:space="preserve">, wären sie Arbeitnehmer des Entleihers. Welche wesentlichen Arbeitsbedingungen zu gewähren sind und in welcher Höhe ein Anspruch auf Zahlung der Vergütung besteht, hängt daher von den jeweiligen konkreten Bedingungen bei dem Entleiher ab. Vor jedem Einsatz teilt der Entleiher gemäß § 12 Abs. 1 Satz 4 AÜG die für seine vergleichbaren Arbeitnehmer geltenden wesentlichen Arbeitsbedingungen unaufgefordert dem Verleiher mit. Diese werden in der </w:t>
      </w:r>
      <w:r w:rsidR="15E6151A" w:rsidRPr="00031FB1">
        <w:rPr>
          <w:rFonts w:ascii="Arial" w:eastAsia="Arial" w:hAnsi="Arial" w:cs="Arial"/>
          <w:b/>
          <w:bCs/>
          <w:i/>
          <w:iCs/>
          <w:color w:val="000000" w:themeColor="text1"/>
          <w:sz w:val="22"/>
          <w:szCs w:val="22"/>
        </w:rPr>
        <w:t xml:space="preserve">Anlage </w:t>
      </w:r>
      <w:r w:rsidR="790FEA24" w:rsidRPr="00031FB1">
        <w:rPr>
          <w:rFonts w:ascii="Arial" w:eastAsia="Arial" w:hAnsi="Arial" w:cs="Arial"/>
          <w:b/>
          <w:bCs/>
          <w:i/>
          <w:iCs/>
          <w:color w:val="000000" w:themeColor="text1"/>
          <w:sz w:val="22"/>
          <w:szCs w:val="22"/>
        </w:rPr>
        <w:t>“Wesentliche Arbeitsbedingungen”</w:t>
      </w:r>
      <w:r w:rsidR="15E6151A" w:rsidRPr="00031FB1">
        <w:rPr>
          <w:rFonts w:ascii="Arial" w:eastAsia="Arial" w:hAnsi="Arial" w:cs="Arial"/>
          <w:b/>
          <w:bCs/>
          <w:color w:val="000000" w:themeColor="text1"/>
          <w:sz w:val="22"/>
          <w:szCs w:val="22"/>
        </w:rPr>
        <w:t xml:space="preserve"> </w:t>
      </w:r>
      <w:r w:rsidR="15E6151A" w:rsidRPr="00031FB1">
        <w:rPr>
          <w:rFonts w:ascii="Arial" w:eastAsia="Arial" w:hAnsi="Arial" w:cs="Arial"/>
          <w:color w:val="000000" w:themeColor="text1"/>
          <w:sz w:val="22"/>
          <w:szCs w:val="22"/>
        </w:rPr>
        <w:t>dokumentiert. Der Entleiher ist verpflichtet, d</w:t>
      </w:r>
      <w:r w:rsidR="1A960210" w:rsidRPr="00031FB1">
        <w:rPr>
          <w:rFonts w:ascii="Arial" w:eastAsia="Arial" w:hAnsi="Arial" w:cs="Arial"/>
          <w:color w:val="000000" w:themeColor="text1"/>
          <w:sz w:val="22"/>
          <w:szCs w:val="22"/>
        </w:rPr>
        <w:t>e</w:t>
      </w:r>
      <w:r w:rsidR="00970A4B">
        <w:rPr>
          <w:rFonts w:ascii="Arial" w:eastAsia="Arial" w:hAnsi="Arial" w:cs="Arial"/>
          <w:color w:val="000000" w:themeColor="text1"/>
          <w:sz w:val="22"/>
          <w:szCs w:val="22"/>
        </w:rPr>
        <w:t>n</w:t>
      </w:r>
      <w:r w:rsidR="15E6151A" w:rsidRPr="00031FB1">
        <w:rPr>
          <w:rFonts w:ascii="Arial" w:eastAsia="Arial" w:hAnsi="Arial" w:cs="Arial"/>
          <w:color w:val="000000" w:themeColor="text1"/>
          <w:sz w:val="22"/>
          <w:szCs w:val="22"/>
        </w:rPr>
        <w:t xml:space="preserve"> Verleiher unverzüglich schriftlich über eine Änderung der wesentlichen Arbeitsbedingungen zu unterrichten.</w:t>
      </w:r>
    </w:p>
    <w:p w14:paraId="3F582EC7" w14:textId="129F2CFA" w:rsidR="00D17953" w:rsidRPr="00031FB1" w:rsidRDefault="005B0CE4" w:rsidP="00B470C6">
      <w:pPr>
        <w:numPr>
          <w:ilvl w:val="0"/>
          <w:numId w:val="12"/>
        </w:numPr>
        <w:pBdr>
          <w:top w:val="nil"/>
          <w:left w:val="nil"/>
          <w:bottom w:val="nil"/>
          <w:right w:val="nil"/>
        </w:pBdr>
        <w:autoSpaceDE w:val="0"/>
        <w:autoSpaceDN w:val="0"/>
        <w:adjustRightInd w:val="0"/>
        <w:spacing w:before="120" w:after="120"/>
        <w:ind w:left="567" w:hanging="567"/>
        <w:jc w:val="both"/>
        <w:rPr>
          <w:rFonts w:ascii="Arial" w:eastAsia="Times New Roman" w:hAnsi="Arial" w:cs="Arial"/>
          <w:spacing w:val="6"/>
          <w:sz w:val="22"/>
          <w:szCs w:val="22"/>
          <w:u w:color="000000"/>
          <w:lang w:eastAsia="de-DE"/>
        </w:rPr>
      </w:pPr>
      <w:bookmarkStart w:id="0" w:name="_Hlk174017255"/>
      <w:r w:rsidRPr="00031FB1">
        <w:rPr>
          <w:rFonts w:ascii="Arial" w:eastAsia="Times New Roman" w:hAnsi="Arial" w:cs="Arial"/>
          <w:spacing w:val="6"/>
          <w:sz w:val="22"/>
          <w:szCs w:val="22"/>
          <w:lang w:eastAsia="de-DE"/>
        </w:rPr>
        <w:t>Der Stundenverrechnungssatz des Verleihers inklusive sämtlicher Zulagen beträgt maximal das 1,5-fach</w:t>
      </w:r>
      <w:r w:rsidR="00755CB5" w:rsidRPr="00031FB1">
        <w:rPr>
          <w:rFonts w:ascii="Arial" w:eastAsia="Times New Roman" w:hAnsi="Arial" w:cs="Arial"/>
          <w:spacing w:val="6"/>
          <w:sz w:val="22"/>
          <w:szCs w:val="22"/>
          <w:lang w:eastAsia="de-DE"/>
        </w:rPr>
        <w:t>e</w:t>
      </w:r>
      <w:r w:rsidR="00755CB5" w:rsidRPr="00031FB1">
        <w:rPr>
          <w:rStyle w:val="Funotenzeichen"/>
          <w:rFonts w:ascii="Arial" w:eastAsia="Times New Roman" w:hAnsi="Arial" w:cs="Arial"/>
          <w:spacing w:val="6"/>
          <w:sz w:val="22"/>
          <w:szCs w:val="22"/>
          <w:lang w:eastAsia="de-DE"/>
        </w:rPr>
        <w:footnoteReference w:id="2"/>
      </w:r>
      <w:r w:rsidRPr="00031FB1">
        <w:rPr>
          <w:rFonts w:ascii="Arial" w:eastAsia="Times New Roman" w:hAnsi="Arial" w:cs="Arial"/>
          <w:spacing w:val="6"/>
          <w:sz w:val="22"/>
          <w:szCs w:val="22"/>
          <w:lang w:eastAsia="de-DE"/>
        </w:rPr>
        <w:t xml:space="preserve"> des </w:t>
      </w:r>
      <w:r w:rsidR="005D48D9" w:rsidRPr="00031FB1">
        <w:rPr>
          <w:rFonts w:ascii="Arial" w:eastAsia="Times New Roman" w:hAnsi="Arial" w:cs="Arial"/>
          <w:spacing w:val="6"/>
          <w:sz w:val="22"/>
          <w:szCs w:val="22"/>
          <w:lang w:eastAsia="de-DE"/>
        </w:rPr>
        <w:t>Arbeitgeberbruttos</w:t>
      </w:r>
      <w:r w:rsidRPr="00031FB1">
        <w:rPr>
          <w:rFonts w:ascii="Arial" w:eastAsia="Times New Roman" w:hAnsi="Arial" w:cs="Arial"/>
          <w:spacing w:val="6"/>
          <w:sz w:val="22"/>
          <w:szCs w:val="22"/>
          <w:lang w:eastAsia="de-DE"/>
        </w:rPr>
        <w:t xml:space="preserve"> eines im Betrieb des Entleihers fachlich äquivalent qualifiziert tätigen Stammarbeitnehmers pro Stunde</w:t>
      </w:r>
      <w:r w:rsidR="00A00BBC" w:rsidRPr="00031FB1">
        <w:rPr>
          <w:rFonts w:ascii="Arial" w:eastAsia="Times New Roman" w:hAnsi="Arial" w:cs="Arial"/>
          <w:spacing w:val="6"/>
          <w:sz w:val="22"/>
          <w:szCs w:val="22"/>
          <w:lang w:eastAsia="de-DE"/>
        </w:rPr>
        <w:t xml:space="preserve">. </w:t>
      </w:r>
      <w:bookmarkEnd w:id="0"/>
      <w:r w:rsidR="005D48D9" w:rsidRPr="00031FB1">
        <w:rPr>
          <w:rFonts w:ascii="Arial" w:eastAsia="Times New Roman" w:hAnsi="Arial" w:cs="Arial"/>
          <w:spacing w:val="6"/>
          <w:sz w:val="22"/>
          <w:szCs w:val="22"/>
          <w:lang w:eastAsia="de-DE"/>
        </w:rPr>
        <w:t>Das Arbeitgeberbrutto</w:t>
      </w:r>
      <w:r w:rsidR="008811EE" w:rsidRPr="00031FB1">
        <w:rPr>
          <w:rFonts w:ascii="Arial" w:eastAsia="Times New Roman" w:hAnsi="Arial" w:cs="Arial"/>
          <w:spacing w:val="6"/>
          <w:sz w:val="22"/>
          <w:szCs w:val="22"/>
          <w:lang w:eastAsia="de-DE"/>
        </w:rPr>
        <w:t xml:space="preserve"> beinhaltet neben dem Bruttogehalt pro Stunde sämtliche </w:t>
      </w:r>
      <w:r w:rsidR="00A23333" w:rsidRPr="00031FB1">
        <w:rPr>
          <w:rFonts w:ascii="Arial" w:eastAsia="Times New Roman" w:hAnsi="Arial" w:cs="Arial"/>
          <w:spacing w:val="6"/>
          <w:sz w:val="22"/>
          <w:szCs w:val="22"/>
          <w:lang w:eastAsia="de-DE"/>
        </w:rPr>
        <w:t>Lohnnebenkosten.</w:t>
      </w:r>
      <w:r w:rsidR="00A23333" w:rsidRPr="00031FB1">
        <w:rPr>
          <w:rFonts w:ascii="Arial" w:eastAsia="Times New Roman" w:hAnsi="Arial" w:cs="Arial"/>
          <w:spacing w:val="6"/>
          <w:sz w:val="22"/>
          <w:szCs w:val="22"/>
          <w:u w:color="000000"/>
          <w:lang w:eastAsia="de-DE"/>
        </w:rPr>
        <w:t xml:space="preserve"> Grundlage</w:t>
      </w:r>
      <w:r w:rsidRPr="00031FB1">
        <w:rPr>
          <w:rFonts w:ascii="Arial" w:eastAsia="Times New Roman" w:hAnsi="Arial" w:cs="Arial"/>
          <w:spacing w:val="6"/>
          <w:sz w:val="22"/>
          <w:szCs w:val="22"/>
          <w:u w:color="000000"/>
          <w:lang w:eastAsia="de-DE"/>
        </w:rPr>
        <w:t xml:space="preserve"> </w:t>
      </w:r>
      <w:r w:rsidR="008811EE" w:rsidRPr="00031FB1">
        <w:rPr>
          <w:rFonts w:ascii="Arial" w:eastAsia="Times New Roman" w:hAnsi="Arial" w:cs="Arial"/>
          <w:spacing w:val="6"/>
          <w:sz w:val="22"/>
          <w:szCs w:val="22"/>
          <w:u w:color="000000"/>
          <w:lang w:eastAsia="de-DE"/>
        </w:rPr>
        <w:t>für die</w:t>
      </w:r>
      <w:r w:rsidRPr="00031FB1">
        <w:rPr>
          <w:rFonts w:ascii="Arial" w:eastAsia="Times New Roman" w:hAnsi="Arial" w:cs="Arial"/>
          <w:spacing w:val="6"/>
          <w:sz w:val="22"/>
          <w:szCs w:val="22"/>
          <w:u w:color="000000"/>
          <w:lang w:eastAsia="de-DE"/>
        </w:rPr>
        <w:t xml:space="preserve"> Ermittlung d</w:t>
      </w:r>
      <w:r w:rsidR="008811EE" w:rsidRPr="00031FB1">
        <w:rPr>
          <w:rFonts w:ascii="Arial" w:eastAsia="Times New Roman" w:hAnsi="Arial" w:cs="Arial"/>
          <w:spacing w:val="6"/>
          <w:sz w:val="22"/>
          <w:szCs w:val="22"/>
          <w:u w:color="000000"/>
          <w:lang w:eastAsia="de-DE"/>
        </w:rPr>
        <w:t>ieses</w:t>
      </w:r>
      <w:r w:rsidRPr="00031FB1">
        <w:rPr>
          <w:rFonts w:ascii="Arial" w:eastAsia="Times New Roman" w:hAnsi="Arial" w:cs="Arial"/>
          <w:spacing w:val="6"/>
          <w:sz w:val="22"/>
          <w:szCs w:val="22"/>
          <w:u w:color="000000"/>
          <w:lang w:eastAsia="de-DE"/>
        </w:rPr>
        <w:t xml:space="preserve"> </w:t>
      </w:r>
      <w:r w:rsidR="00EB2EC8" w:rsidRPr="00031FB1">
        <w:rPr>
          <w:rFonts w:ascii="Arial" w:eastAsia="Times New Roman" w:hAnsi="Arial" w:cs="Arial"/>
          <w:spacing w:val="6"/>
          <w:sz w:val="22"/>
          <w:szCs w:val="22"/>
          <w:u w:color="000000"/>
          <w:lang w:eastAsia="de-DE"/>
        </w:rPr>
        <w:t>Arbeitgeberbruttos</w:t>
      </w:r>
      <w:r w:rsidRPr="00031FB1">
        <w:rPr>
          <w:rFonts w:ascii="Arial" w:eastAsia="Times New Roman" w:hAnsi="Arial" w:cs="Arial"/>
          <w:spacing w:val="6"/>
          <w:sz w:val="22"/>
          <w:szCs w:val="22"/>
          <w:u w:color="000000"/>
          <w:lang w:eastAsia="de-DE"/>
        </w:rPr>
        <w:t xml:space="preserve"> eines im Betrieb des </w:t>
      </w:r>
      <w:r w:rsidRPr="00031FB1">
        <w:rPr>
          <w:rFonts w:ascii="Arial" w:eastAsia="Times New Roman" w:hAnsi="Arial" w:cs="Arial"/>
          <w:spacing w:val="6"/>
          <w:sz w:val="22"/>
          <w:szCs w:val="22"/>
          <w:u w:color="000000"/>
          <w:lang w:eastAsia="de-DE"/>
        </w:rPr>
        <w:lastRenderedPageBreak/>
        <w:t xml:space="preserve">Entleihers fachlich äquivalent qualifiziert tätigen Stammarbeitnehmers pro Stunde ist die </w:t>
      </w:r>
      <w:r w:rsidRPr="00031FB1">
        <w:rPr>
          <w:rFonts w:ascii="Arial" w:eastAsia="Times New Roman" w:hAnsi="Arial" w:cs="Arial"/>
          <w:b/>
          <w:bCs/>
          <w:i/>
          <w:iCs/>
          <w:spacing w:val="6"/>
          <w:sz w:val="22"/>
          <w:szCs w:val="22"/>
          <w:u w:color="000000"/>
          <w:lang w:eastAsia="de-DE"/>
        </w:rPr>
        <w:t xml:space="preserve">Anlage </w:t>
      </w:r>
      <w:r w:rsidR="009467C4" w:rsidRPr="00031FB1">
        <w:rPr>
          <w:rFonts w:ascii="Arial" w:eastAsia="Times New Roman" w:hAnsi="Arial" w:cs="Arial"/>
          <w:b/>
          <w:bCs/>
          <w:i/>
          <w:iCs/>
          <w:spacing w:val="6"/>
          <w:sz w:val="22"/>
          <w:szCs w:val="22"/>
          <w:u w:color="000000"/>
          <w:lang w:eastAsia="de-DE"/>
        </w:rPr>
        <w:t>„Wesentliche Arbeitsbedingungen“</w:t>
      </w:r>
      <w:r w:rsidR="009467C4" w:rsidRPr="00031FB1">
        <w:rPr>
          <w:rFonts w:ascii="Arial" w:eastAsia="Times New Roman" w:hAnsi="Arial" w:cs="Arial"/>
          <w:spacing w:val="6"/>
          <w:sz w:val="22"/>
          <w:szCs w:val="22"/>
          <w:u w:color="000000"/>
          <w:lang w:eastAsia="de-DE"/>
        </w:rPr>
        <w:t>.</w:t>
      </w:r>
    </w:p>
    <w:p w14:paraId="37ED030B" w14:textId="29996029" w:rsidR="5E7BA88C" w:rsidRPr="00031FB1" w:rsidRDefault="006A023A" w:rsidP="00B470C6">
      <w:pPr>
        <w:numPr>
          <w:ilvl w:val="0"/>
          <w:numId w:val="12"/>
        </w:numPr>
        <w:pBdr>
          <w:top w:val="nil"/>
          <w:left w:val="nil"/>
          <w:bottom w:val="nil"/>
          <w:right w:val="nil"/>
        </w:pBdr>
        <w:autoSpaceDE w:val="0"/>
        <w:autoSpaceDN w:val="0"/>
        <w:adjustRightInd w:val="0"/>
        <w:spacing w:before="120" w:after="120"/>
        <w:ind w:left="567" w:hanging="567"/>
        <w:jc w:val="both"/>
        <w:rPr>
          <w:rFonts w:ascii="Arial" w:eastAsia="Times New Roman" w:hAnsi="Arial" w:cs="Arial"/>
          <w:spacing w:val="6"/>
          <w:sz w:val="22"/>
          <w:szCs w:val="22"/>
          <w:lang w:eastAsia="de-DE"/>
        </w:rPr>
      </w:pPr>
      <w:r w:rsidRPr="00031FB1">
        <w:rPr>
          <w:rFonts w:ascii="Arial" w:eastAsia="Times New Roman" w:hAnsi="Arial" w:cs="Arial"/>
          <w:spacing w:val="6"/>
          <w:sz w:val="22"/>
          <w:szCs w:val="22"/>
          <w:lang w:eastAsia="de-DE"/>
        </w:rPr>
        <w:t xml:space="preserve">Die im Einsatz befindlichen </w:t>
      </w:r>
      <w:r w:rsidR="00D17953" w:rsidRPr="00031FB1">
        <w:rPr>
          <w:rFonts w:ascii="Arial" w:eastAsia="Times New Roman" w:hAnsi="Arial" w:cs="Arial"/>
          <w:spacing w:val="6"/>
          <w:sz w:val="22"/>
          <w:szCs w:val="22"/>
          <w:lang w:eastAsia="de-DE"/>
        </w:rPr>
        <w:t>Zeitarbeitnehmer</w:t>
      </w:r>
      <w:r w:rsidRPr="00031FB1">
        <w:rPr>
          <w:rFonts w:ascii="Arial" w:eastAsia="Times New Roman" w:hAnsi="Arial" w:cs="Arial"/>
          <w:spacing w:val="6"/>
          <w:sz w:val="22"/>
          <w:szCs w:val="22"/>
          <w:lang w:eastAsia="de-DE"/>
        </w:rPr>
        <w:t xml:space="preserve"> sind vertraglich verpflichtet, Tätigkeitsnachweise zu führen. Auf Basis der in den Tätigkeitsnachweisen ausgewiesenen Einsatzstunden erstellt der Verleiher für jeden </w:t>
      </w:r>
      <w:r w:rsidR="00D17953" w:rsidRPr="00031FB1">
        <w:rPr>
          <w:rFonts w:ascii="Arial" w:eastAsia="Times New Roman" w:hAnsi="Arial" w:cs="Arial"/>
          <w:spacing w:val="6"/>
          <w:sz w:val="22"/>
          <w:szCs w:val="22"/>
          <w:lang w:eastAsia="de-DE"/>
        </w:rPr>
        <w:t>Zeitarbeitnehmer</w:t>
      </w:r>
      <w:r w:rsidRPr="00031FB1">
        <w:rPr>
          <w:rFonts w:ascii="Arial" w:eastAsia="Times New Roman" w:hAnsi="Arial" w:cs="Arial"/>
          <w:spacing w:val="6"/>
          <w:sz w:val="22"/>
          <w:szCs w:val="22"/>
          <w:lang w:eastAsia="de-DE"/>
        </w:rPr>
        <w:t xml:space="preserve"> eine separate Abrechnung. </w:t>
      </w:r>
    </w:p>
    <w:p w14:paraId="48B2C6DA" w14:textId="604CCB5D" w:rsidR="006A023A" w:rsidRPr="00031FB1" w:rsidRDefault="006A023A" w:rsidP="00B470C6">
      <w:pPr>
        <w:numPr>
          <w:ilvl w:val="0"/>
          <w:numId w:val="12"/>
        </w:numPr>
        <w:pBdr>
          <w:top w:val="nil"/>
          <w:left w:val="nil"/>
          <w:bottom w:val="nil"/>
          <w:right w:val="nil"/>
        </w:pBdr>
        <w:autoSpaceDE w:val="0"/>
        <w:autoSpaceDN w:val="0"/>
        <w:adjustRightInd w:val="0"/>
        <w:spacing w:before="120" w:after="240"/>
        <w:ind w:left="567" w:hanging="567"/>
        <w:contextualSpacing/>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Die Rechnungen sind zu richten an:</w:t>
      </w:r>
      <w:r w:rsidR="007806BE" w:rsidRPr="00031FB1">
        <w:rPr>
          <w:rFonts w:ascii="Arial" w:eastAsia="Times New Roman" w:hAnsi="Arial" w:cs="Arial"/>
          <w:spacing w:val="6"/>
          <w:sz w:val="22"/>
          <w:szCs w:val="22"/>
          <w:u w:color="000000"/>
          <w:lang w:eastAsia="de-DE"/>
        </w:rPr>
        <w:t xml:space="preserve"> </w:t>
      </w:r>
      <w:r w:rsidR="00A23333" w:rsidRPr="00031FB1">
        <w:rPr>
          <w:rFonts w:ascii="Arial" w:eastAsia="Times New Roman" w:hAnsi="Arial" w:cs="Arial"/>
          <w:spacing w:val="6"/>
          <w:sz w:val="22"/>
          <w:szCs w:val="22"/>
          <w:u w:color="000000"/>
          <w:lang w:eastAsia="de-DE"/>
        </w:rPr>
        <w:t>……………………………………………………...</w:t>
      </w:r>
    </w:p>
    <w:p w14:paraId="213B127B" w14:textId="6309B9A8" w:rsidR="00A91E03" w:rsidRPr="00031FB1" w:rsidRDefault="00A91E03" w:rsidP="00B470C6">
      <w:pPr>
        <w:pBdr>
          <w:top w:val="nil"/>
          <w:left w:val="nil"/>
          <w:bottom w:val="nil"/>
          <w:right w:val="nil"/>
        </w:pBdr>
        <w:autoSpaceDE w:val="0"/>
        <w:autoSpaceDN w:val="0"/>
        <w:adjustRightInd w:val="0"/>
        <w:spacing w:before="120" w:after="240"/>
        <w:ind w:left="4935" w:firstLine="57"/>
        <w:contextualSpacing/>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 xml:space="preserve">                 (Entleiher)</w:t>
      </w:r>
    </w:p>
    <w:p w14:paraId="07245D5E" w14:textId="77777777" w:rsidR="00A91E03" w:rsidRPr="00031FB1" w:rsidRDefault="00A91E03" w:rsidP="00B470C6">
      <w:pPr>
        <w:pBdr>
          <w:top w:val="nil"/>
          <w:left w:val="nil"/>
          <w:bottom w:val="nil"/>
          <w:right w:val="nil"/>
        </w:pBdr>
        <w:autoSpaceDE w:val="0"/>
        <w:autoSpaceDN w:val="0"/>
        <w:adjustRightInd w:val="0"/>
        <w:spacing w:before="120" w:after="240"/>
        <w:ind w:left="4935" w:firstLine="57"/>
        <w:contextualSpacing/>
        <w:rPr>
          <w:rFonts w:ascii="Arial" w:eastAsia="Times New Roman" w:hAnsi="Arial" w:cs="Arial"/>
          <w:spacing w:val="6"/>
          <w:sz w:val="22"/>
          <w:szCs w:val="22"/>
          <w:u w:color="000000"/>
          <w:lang w:eastAsia="de-DE"/>
        </w:rPr>
      </w:pPr>
    </w:p>
    <w:p w14:paraId="0D837848" w14:textId="5316B827" w:rsidR="006A023A" w:rsidRPr="00031FB1" w:rsidRDefault="006A023A" w:rsidP="00B470C6">
      <w:pPr>
        <w:numPr>
          <w:ilvl w:val="0"/>
          <w:numId w:val="12"/>
        </w:numPr>
        <w:pBdr>
          <w:top w:val="nil"/>
          <w:left w:val="nil"/>
          <w:bottom w:val="nil"/>
          <w:right w:val="nil"/>
        </w:pBdr>
        <w:autoSpaceDE w:val="0"/>
        <w:autoSpaceDN w:val="0"/>
        <w:adjustRightInd w:val="0"/>
        <w:spacing w:before="120" w:after="120"/>
        <w:ind w:left="567" w:hanging="567"/>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 xml:space="preserve">Zahlungen erfolgen bargeldlos innerhalb von 30 </w:t>
      </w:r>
      <w:r w:rsidR="00CD577F" w:rsidRPr="00031FB1">
        <w:rPr>
          <w:rFonts w:ascii="Arial" w:eastAsia="Times New Roman" w:hAnsi="Arial" w:cs="Arial"/>
          <w:spacing w:val="6"/>
          <w:sz w:val="22"/>
          <w:szCs w:val="22"/>
          <w:u w:color="000000"/>
          <w:lang w:eastAsia="de-DE"/>
        </w:rPr>
        <w:t xml:space="preserve">Kalendertagen </w:t>
      </w:r>
      <w:r w:rsidRPr="00031FB1">
        <w:rPr>
          <w:rFonts w:ascii="Arial" w:eastAsia="Times New Roman" w:hAnsi="Arial" w:cs="Arial"/>
          <w:spacing w:val="6"/>
          <w:sz w:val="22"/>
          <w:szCs w:val="22"/>
          <w:u w:color="000000"/>
          <w:lang w:eastAsia="de-DE"/>
        </w:rPr>
        <w:t xml:space="preserve">nach Zugang der Rechnung auf das in der Rechnung benannte Konto. </w:t>
      </w:r>
    </w:p>
    <w:p w14:paraId="07AA28E4" w14:textId="20C53E18" w:rsidR="006A023A" w:rsidRPr="00031FB1" w:rsidRDefault="006A023A" w:rsidP="00B470C6">
      <w:pPr>
        <w:numPr>
          <w:ilvl w:val="0"/>
          <w:numId w:val="12"/>
        </w:numPr>
        <w:pBdr>
          <w:top w:val="nil"/>
          <w:left w:val="nil"/>
          <w:bottom w:val="nil"/>
          <w:right w:val="nil"/>
        </w:pBdr>
        <w:autoSpaceDE w:val="0"/>
        <w:autoSpaceDN w:val="0"/>
        <w:adjustRightInd w:val="0"/>
        <w:spacing w:before="120" w:after="120"/>
        <w:ind w:left="567" w:hanging="567"/>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Sämtliche Beträge sind netto zuzüglich der gesetzlichen Umsatzsteuer</w:t>
      </w:r>
      <w:r w:rsidR="00EF39E0" w:rsidRPr="00031FB1">
        <w:rPr>
          <w:rFonts w:ascii="Arial" w:eastAsia="Times New Roman" w:hAnsi="Arial" w:cs="Arial"/>
          <w:spacing w:val="6"/>
          <w:sz w:val="22"/>
          <w:szCs w:val="22"/>
          <w:u w:color="000000"/>
          <w:lang w:eastAsia="de-DE"/>
        </w:rPr>
        <w:t xml:space="preserve"> </w:t>
      </w:r>
      <w:r w:rsidRPr="00031FB1">
        <w:rPr>
          <w:rFonts w:ascii="Arial" w:eastAsia="Times New Roman" w:hAnsi="Arial" w:cs="Arial"/>
          <w:spacing w:val="6"/>
          <w:sz w:val="22"/>
          <w:szCs w:val="22"/>
          <w:u w:color="000000"/>
          <w:lang w:eastAsia="de-DE"/>
        </w:rPr>
        <w:t>auszuweisen.</w:t>
      </w:r>
    </w:p>
    <w:p w14:paraId="704816A6" w14:textId="02C01A2B" w:rsidR="006A023A" w:rsidRPr="00031FB1" w:rsidRDefault="006A023A" w:rsidP="00B470C6">
      <w:pPr>
        <w:numPr>
          <w:ilvl w:val="0"/>
          <w:numId w:val="12"/>
        </w:numPr>
        <w:pBdr>
          <w:top w:val="nil"/>
          <w:left w:val="nil"/>
          <w:bottom w:val="nil"/>
          <w:right w:val="nil"/>
        </w:pBdr>
        <w:autoSpaceDE w:val="0"/>
        <w:autoSpaceDN w:val="0"/>
        <w:adjustRightInd w:val="0"/>
        <w:spacing w:before="120" w:after="80"/>
        <w:ind w:left="567" w:hanging="567"/>
        <w:jc w:val="both"/>
        <w:rPr>
          <w:rFonts w:ascii="Arial" w:eastAsia="Times New Roman" w:hAnsi="Arial" w:cs="Arial"/>
          <w:spacing w:val="6"/>
          <w:sz w:val="22"/>
          <w:szCs w:val="22"/>
          <w:u w:color="000000"/>
          <w:lang w:eastAsia="de-DE"/>
        </w:rPr>
      </w:pPr>
      <w:r w:rsidRPr="00031FB1">
        <w:rPr>
          <w:rFonts w:ascii="Arial" w:eastAsia="Times New Roman" w:hAnsi="Arial" w:cs="Arial"/>
          <w:color w:val="000000"/>
          <w:sz w:val="22"/>
          <w:szCs w:val="22"/>
          <w:u w:color="000000"/>
          <w:lang w:eastAsia="de-DE"/>
        </w:rPr>
        <w:t>Die Aufrechnung ist nur mit unbestrittenen oder rechtskräftig festgestellten Forderungen zulässig.</w:t>
      </w:r>
    </w:p>
    <w:p w14:paraId="1899DB23" w14:textId="02C01A2B" w:rsidR="006A023A" w:rsidRPr="00031FB1" w:rsidRDefault="006A023A" w:rsidP="00B470C6">
      <w:pPr>
        <w:pBdr>
          <w:top w:val="nil"/>
          <w:left w:val="nil"/>
          <w:bottom w:val="nil"/>
          <w:right w:val="nil"/>
        </w:pBdr>
        <w:autoSpaceDE w:val="0"/>
        <w:autoSpaceDN w:val="0"/>
        <w:adjustRightInd w:val="0"/>
        <w:spacing w:before="80" w:after="80"/>
        <w:jc w:val="both"/>
        <w:rPr>
          <w:rFonts w:ascii="Arial" w:eastAsia="Times New Roman" w:hAnsi="Arial" w:cs="Arial"/>
          <w:spacing w:val="6"/>
          <w:sz w:val="22"/>
          <w:szCs w:val="22"/>
          <w:u w:color="000000"/>
          <w:lang w:eastAsia="de-DE"/>
        </w:rPr>
      </w:pPr>
    </w:p>
    <w:p w14:paraId="617898DE" w14:textId="78B87F25" w:rsidR="006A023A" w:rsidRPr="00031FB1" w:rsidRDefault="006A023A" w:rsidP="00B470C6">
      <w:pPr>
        <w:pBdr>
          <w:top w:val="nil"/>
          <w:left w:val="nil"/>
          <w:bottom w:val="nil"/>
          <w:right w:val="nil"/>
        </w:pBdr>
        <w:autoSpaceDE w:val="0"/>
        <w:autoSpaceDN w:val="0"/>
        <w:adjustRightInd w:val="0"/>
        <w:spacing w:before="120" w:after="24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 xml:space="preserve">§ 4 Regelungen in Bezug auf die </w:t>
      </w:r>
      <w:r w:rsidR="00D17953" w:rsidRPr="00031FB1">
        <w:rPr>
          <w:rFonts w:ascii="Arial" w:eastAsia="Times New Roman" w:hAnsi="Arial" w:cs="Arial"/>
          <w:b/>
          <w:bCs/>
          <w:color w:val="000000"/>
          <w:sz w:val="22"/>
          <w:szCs w:val="22"/>
          <w:u w:color="000000"/>
          <w:lang w:eastAsia="de-DE"/>
        </w:rPr>
        <w:t>Zeitarbeitnehmer</w:t>
      </w:r>
    </w:p>
    <w:p w14:paraId="6A8D5D9A" w14:textId="6F6378DE" w:rsidR="006A023A" w:rsidRPr="00031FB1" w:rsidRDefault="006A023A" w:rsidP="00B470C6">
      <w:pPr>
        <w:numPr>
          <w:ilvl w:val="0"/>
          <w:numId w:val="27"/>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lang w:eastAsia="de-DE"/>
        </w:rPr>
      </w:pPr>
      <w:r w:rsidRPr="00031FB1">
        <w:rPr>
          <w:rFonts w:ascii="Arial" w:eastAsia="Times New Roman" w:hAnsi="Arial" w:cs="Arial"/>
          <w:color w:val="000000" w:themeColor="text1"/>
          <w:sz w:val="22"/>
          <w:szCs w:val="22"/>
          <w:lang w:eastAsia="de-DE"/>
        </w:rPr>
        <w:t xml:space="preserve">Zwischen </w:t>
      </w:r>
      <w:r w:rsidR="00D17953" w:rsidRPr="00031FB1">
        <w:rPr>
          <w:rFonts w:ascii="Arial" w:eastAsia="Times New Roman" w:hAnsi="Arial" w:cs="Arial"/>
          <w:color w:val="000000" w:themeColor="text1"/>
          <w:sz w:val="22"/>
          <w:szCs w:val="22"/>
          <w:lang w:eastAsia="de-DE"/>
        </w:rPr>
        <w:t>Zeitarbeitnehmer</w:t>
      </w:r>
      <w:r w:rsidRPr="00031FB1">
        <w:rPr>
          <w:rFonts w:ascii="Arial" w:eastAsia="Times New Roman" w:hAnsi="Arial" w:cs="Arial"/>
          <w:color w:val="000000" w:themeColor="text1"/>
          <w:sz w:val="22"/>
          <w:szCs w:val="22"/>
          <w:lang w:eastAsia="de-DE"/>
        </w:rPr>
        <w:t xml:space="preserve"> und Entleiher entstehen keine </w:t>
      </w:r>
      <w:r w:rsidR="6AFACF96" w:rsidRPr="00031FB1">
        <w:rPr>
          <w:rFonts w:ascii="Arial" w:eastAsia="Times New Roman" w:hAnsi="Arial" w:cs="Arial"/>
          <w:color w:val="000000" w:themeColor="text1"/>
          <w:sz w:val="22"/>
          <w:szCs w:val="22"/>
          <w:lang w:eastAsia="de-DE"/>
        </w:rPr>
        <w:t xml:space="preserve">unmittelbaren </w:t>
      </w:r>
      <w:r w:rsidRPr="00031FB1">
        <w:rPr>
          <w:rFonts w:ascii="Arial" w:eastAsia="Times New Roman" w:hAnsi="Arial" w:cs="Arial"/>
          <w:color w:val="000000" w:themeColor="text1"/>
          <w:sz w:val="22"/>
          <w:szCs w:val="22"/>
          <w:lang w:eastAsia="de-DE"/>
        </w:rPr>
        <w:t>vertraglichen Beziehungen.</w:t>
      </w:r>
    </w:p>
    <w:p w14:paraId="4C4CDECC" w14:textId="275F4A34" w:rsidR="006A023A" w:rsidRPr="00031FB1" w:rsidRDefault="006A023A" w:rsidP="00B470C6">
      <w:pPr>
        <w:numPr>
          <w:ilvl w:val="0"/>
          <w:numId w:val="27"/>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Der Verleiher überträgt die einsatzbezogene fachliche Weisungsbefugnis für die Dauer des jeweiligen Einsatzes auf den Entleiher. Der Entleiher wird den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xml:space="preserve">n nur solche Tätigkeiten zuweisen, die dem jeweils zwischen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xml:space="preserve"> und Verleiher vertraglich vereinbarten Tätigkeitsbereich entsprechen. </w:t>
      </w:r>
    </w:p>
    <w:p w14:paraId="3C0C09A2" w14:textId="5B0C3EE0" w:rsidR="006A023A" w:rsidRPr="00031FB1" w:rsidRDefault="00935869" w:rsidP="00B470C6">
      <w:pPr>
        <w:numPr>
          <w:ilvl w:val="0"/>
          <w:numId w:val="27"/>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Der Verleiher stellt sicher, dass </w:t>
      </w:r>
      <w:r w:rsidR="006A023A" w:rsidRPr="00031FB1">
        <w:rPr>
          <w:rFonts w:ascii="Arial" w:eastAsia="Times New Roman" w:hAnsi="Arial" w:cs="Arial"/>
          <w:color w:val="000000"/>
          <w:sz w:val="22"/>
          <w:szCs w:val="22"/>
          <w:u w:color="000000"/>
          <w:lang w:eastAsia="de-DE"/>
        </w:rPr>
        <w:t xml:space="preserve">der </w:t>
      </w:r>
      <w:r w:rsidR="00D17953" w:rsidRPr="00031FB1">
        <w:rPr>
          <w:rFonts w:ascii="Arial" w:eastAsia="Times New Roman" w:hAnsi="Arial" w:cs="Arial"/>
          <w:color w:val="000000"/>
          <w:sz w:val="22"/>
          <w:szCs w:val="22"/>
          <w:u w:color="000000"/>
          <w:lang w:eastAsia="de-DE"/>
        </w:rPr>
        <w:t>Zeitarbeitnehmer</w:t>
      </w:r>
      <w:r w:rsidR="006A023A" w:rsidRPr="00031FB1">
        <w:rPr>
          <w:rFonts w:ascii="Arial" w:eastAsia="Times New Roman" w:hAnsi="Arial" w:cs="Arial"/>
          <w:color w:val="000000"/>
          <w:sz w:val="22"/>
          <w:szCs w:val="22"/>
          <w:u w:color="000000"/>
          <w:lang w:eastAsia="de-DE"/>
        </w:rPr>
        <w:t xml:space="preserve"> eine Verpflichtungserklärung auf das Datengeheimnis nach den aktuell geltenden Datenschutzbestimmungen </w:t>
      </w:r>
      <w:r w:rsidR="006A023A" w:rsidRPr="00031FB1">
        <w:rPr>
          <w:rFonts w:ascii="Arial" w:eastAsia="Times New Roman" w:hAnsi="Arial" w:cs="Arial"/>
          <w:sz w:val="22"/>
          <w:szCs w:val="22"/>
          <w:u w:color="000000"/>
          <w:lang w:eastAsia="de-DE"/>
        </w:rPr>
        <w:t>unterzeichn</w:t>
      </w:r>
      <w:r w:rsidR="00064EB4" w:rsidRPr="00031FB1">
        <w:rPr>
          <w:rFonts w:ascii="Arial" w:eastAsia="Times New Roman" w:hAnsi="Arial" w:cs="Arial"/>
          <w:sz w:val="22"/>
          <w:szCs w:val="22"/>
          <w:u w:color="000000"/>
          <w:lang w:eastAsia="de-DE"/>
        </w:rPr>
        <w:t>et</w:t>
      </w:r>
      <w:r w:rsidR="006A023A" w:rsidRPr="00031FB1">
        <w:rPr>
          <w:rFonts w:ascii="Arial" w:eastAsia="Times New Roman" w:hAnsi="Arial" w:cs="Arial"/>
          <w:sz w:val="22"/>
          <w:szCs w:val="22"/>
          <w:u w:color="000000"/>
          <w:lang w:eastAsia="de-DE"/>
        </w:rPr>
        <w:t>.</w:t>
      </w:r>
      <w:r w:rsidR="00070917" w:rsidRPr="00031FB1">
        <w:rPr>
          <w:rFonts w:ascii="Arial" w:eastAsia="Times New Roman" w:hAnsi="Arial" w:cs="Arial"/>
          <w:sz w:val="22"/>
          <w:szCs w:val="22"/>
          <w:u w:color="000000"/>
          <w:lang w:eastAsia="de-DE"/>
        </w:rPr>
        <w:t xml:space="preserve"> </w:t>
      </w:r>
      <w:r w:rsidRPr="00031FB1">
        <w:rPr>
          <w:rFonts w:ascii="Arial" w:eastAsia="Times New Roman" w:hAnsi="Arial" w:cs="Arial"/>
          <w:sz w:val="22"/>
          <w:szCs w:val="22"/>
          <w:u w:color="000000"/>
          <w:lang w:eastAsia="de-DE"/>
        </w:rPr>
        <w:t>Diese ist dem Entleiher auf Verlangen vorzulegen.</w:t>
      </w:r>
    </w:p>
    <w:p w14:paraId="34DA574E" w14:textId="0CB38D18" w:rsidR="006A023A" w:rsidRPr="00031FB1" w:rsidRDefault="006A023A" w:rsidP="00B470C6">
      <w:pPr>
        <w:numPr>
          <w:ilvl w:val="0"/>
          <w:numId w:val="27"/>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Der Verleiher </w:t>
      </w:r>
      <w:r w:rsidR="00935869" w:rsidRPr="00031FB1">
        <w:rPr>
          <w:rFonts w:ascii="Arial" w:eastAsia="Times New Roman" w:hAnsi="Arial" w:cs="Arial"/>
          <w:color w:val="000000"/>
          <w:sz w:val="22"/>
          <w:szCs w:val="22"/>
          <w:u w:color="000000"/>
          <w:lang w:eastAsia="de-DE"/>
        </w:rPr>
        <w:t>ist für die Einhaltung der</w:t>
      </w:r>
      <w:r w:rsidRPr="00031FB1">
        <w:rPr>
          <w:rFonts w:ascii="Arial" w:eastAsia="Times New Roman" w:hAnsi="Arial" w:cs="Arial"/>
          <w:color w:val="000000"/>
          <w:sz w:val="22"/>
          <w:szCs w:val="22"/>
          <w:u w:color="000000"/>
          <w:lang w:eastAsia="de-DE"/>
        </w:rPr>
        <w:t xml:space="preserve"> Regelungen des Arbeitszeitrechts </w:t>
      </w:r>
      <w:r w:rsidR="00935869" w:rsidRPr="00031FB1">
        <w:rPr>
          <w:rFonts w:ascii="Arial" w:eastAsia="Times New Roman" w:hAnsi="Arial" w:cs="Arial"/>
          <w:color w:val="000000"/>
          <w:sz w:val="22"/>
          <w:szCs w:val="22"/>
          <w:u w:color="000000"/>
          <w:lang w:eastAsia="de-DE"/>
        </w:rPr>
        <w:t>verantwortlich</w:t>
      </w:r>
      <w:r w:rsidRPr="00031FB1">
        <w:rPr>
          <w:rFonts w:ascii="Arial" w:eastAsia="Times New Roman" w:hAnsi="Arial" w:cs="Arial"/>
          <w:color w:val="000000"/>
          <w:sz w:val="22"/>
          <w:szCs w:val="22"/>
          <w:u w:color="000000"/>
          <w:lang w:eastAsia="de-DE"/>
        </w:rPr>
        <w:t xml:space="preserve">. Der Entleiher hat </w:t>
      </w:r>
      <w:r w:rsidR="00935869" w:rsidRPr="00031FB1">
        <w:rPr>
          <w:rFonts w:ascii="Arial" w:eastAsia="Times New Roman" w:hAnsi="Arial" w:cs="Arial"/>
          <w:color w:val="000000"/>
          <w:sz w:val="22"/>
          <w:szCs w:val="22"/>
          <w:u w:color="000000"/>
          <w:lang w:eastAsia="de-DE"/>
        </w:rPr>
        <w:t>die gesetzlichen Pausenregelungen zu beachten.</w:t>
      </w:r>
    </w:p>
    <w:p w14:paraId="375421CE" w14:textId="29A3983F" w:rsidR="006A023A" w:rsidRPr="00031FB1" w:rsidRDefault="006A023A" w:rsidP="00B470C6">
      <w:pPr>
        <w:numPr>
          <w:ilvl w:val="0"/>
          <w:numId w:val="27"/>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lang w:eastAsia="de-DE"/>
        </w:rPr>
      </w:pPr>
      <w:r w:rsidRPr="00031FB1">
        <w:rPr>
          <w:rFonts w:ascii="Arial" w:eastAsia="Times New Roman" w:hAnsi="Arial" w:cs="Arial"/>
          <w:color w:val="000000" w:themeColor="text1"/>
          <w:sz w:val="22"/>
          <w:szCs w:val="22"/>
          <w:lang w:eastAsia="de-DE"/>
        </w:rPr>
        <w:t xml:space="preserve">Der Entleiher wird dem Verleiher einen etwaigen Arbeitsunfall des entsandten </w:t>
      </w:r>
      <w:r w:rsidR="00D17953" w:rsidRPr="00031FB1">
        <w:rPr>
          <w:rFonts w:ascii="Arial" w:eastAsia="Times New Roman" w:hAnsi="Arial" w:cs="Arial"/>
          <w:color w:val="000000" w:themeColor="text1"/>
          <w:sz w:val="22"/>
          <w:szCs w:val="22"/>
          <w:lang w:eastAsia="de-DE"/>
        </w:rPr>
        <w:t>Zeitarbeitnehmer</w:t>
      </w:r>
      <w:r w:rsidRPr="00031FB1">
        <w:rPr>
          <w:rFonts w:ascii="Arial" w:eastAsia="Times New Roman" w:hAnsi="Arial" w:cs="Arial"/>
          <w:color w:val="000000" w:themeColor="text1"/>
          <w:sz w:val="22"/>
          <w:szCs w:val="22"/>
          <w:lang w:eastAsia="de-DE"/>
        </w:rPr>
        <w:t xml:space="preserve">s unverzüglich, das heißt am </w:t>
      </w:r>
      <w:r w:rsidR="6F214295" w:rsidRPr="00031FB1">
        <w:rPr>
          <w:rFonts w:ascii="Arial" w:eastAsia="Times New Roman" w:hAnsi="Arial" w:cs="Arial"/>
          <w:color w:val="000000" w:themeColor="text1"/>
          <w:sz w:val="22"/>
          <w:szCs w:val="22"/>
          <w:lang w:eastAsia="de-DE"/>
        </w:rPr>
        <w:t>Ausfall</w:t>
      </w:r>
      <w:r w:rsidRPr="00031FB1">
        <w:rPr>
          <w:rFonts w:ascii="Arial" w:eastAsia="Times New Roman" w:hAnsi="Arial" w:cs="Arial"/>
          <w:color w:val="000000" w:themeColor="text1"/>
          <w:sz w:val="22"/>
          <w:szCs w:val="22"/>
          <w:lang w:eastAsia="de-DE"/>
        </w:rPr>
        <w:t xml:space="preserve">tag, telefonisch und schriftlich anzeigen. </w:t>
      </w:r>
    </w:p>
    <w:p w14:paraId="291493DD" w14:textId="17A5D7B7" w:rsidR="7A1539A8" w:rsidRPr="00031FB1" w:rsidRDefault="7A1539A8" w:rsidP="00B470C6">
      <w:pPr>
        <w:numPr>
          <w:ilvl w:val="0"/>
          <w:numId w:val="27"/>
        </w:numPr>
        <w:spacing w:before="120" w:after="120"/>
        <w:ind w:left="567" w:hanging="567"/>
        <w:jc w:val="both"/>
        <w:rPr>
          <w:rFonts w:ascii="Arial" w:eastAsia="Times New Roman" w:hAnsi="Arial" w:cs="Arial"/>
          <w:color w:val="000000" w:themeColor="text1"/>
          <w:sz w:val="22"/>
          <w:szCs w:val="22"/>
        </w:rPr>
      </w:pPr>
      <w:r w:rsidRPr="00031FB1">
        <w:rPr>
          <w:rFonts w:ascii="Arial" w:eastAsia="Times New Roman" w:hAnsi="Arial" w:cs="Arial"/>
          <w:color w:val="000000" w:themeColor="text1"/>
          <w:sz w:val="22"/>
          <w:szCs w:val="22"/>
        </w:rPr>
        <w:t>Der Entleiher darf Arbeitnehmer des Verleihers nicht tätig werden lassen, wenn sein Betrieb unmittelbar durch einen Arbeitskampf betroffen ist. Satz 1 gilt nicht, wenn der Entleiher sicherstellt, dass Arbeitnehmer de</w:t>
      </w:r>
      <w:r w:rsidR="00441183">
        <w:rPr>
          <w:rFonts w:ascii="Arial" w:eastAsia="Times New Roman" w:hAnsi="Arial" w:cs="Arial"/>
          <w:color w:val="000000" w:themeColor="text1"/>
          <w:sz w:val="22"/>
          <w:szCs w:val="22"/>
        </w:rPr>
        <w:t>s</w:t>
      </w:r>
      <w:r w:rsidRPr="00031FB1">
        <w:rPr>
          <w:rFonts w:ascii="Arial" w:eastAsia="Times New Roman" w:hAnsi="Arial" w:cs="Arial"/>
          <w:color w:val="000000" w:themeColor="text1"/>
          <w:sz w:val="22"/>
          <w:szCs w:val="22"/>
        </w:rPr>
        <w:t xml:space="preserve"> Verleiher</w:t>
      </w:r>
      <w:r w:rsidR="00441183">
        <w:rPr>
          <w:rFonts w:ascii="Arial" w:eastAsia="Times New Roman" w:hAnsi="Arial" w:cs="Arial"/>
          <w:color w:val="000000" w:themeColor="text1"/>
          <w:sz w:val="22"/>
          <w:szCs w:val="22"/>
        </w:rPr>
        <w:t>s</w:t>
      </w:r>
      <w:r w:rsidRPr="00031FB1">
        <w:rPr>
          <w:rFonts w:ascii="Arial" w:eastAsia="Times New Roman" w:hAnsi="Arial" w:cs="Arial"/>
          <w:color w:val="000000" w:themeColor="text1"/>
          <w:sz w:val="22"/>
          <w:szCs w:val="22"/>
        </w:rPr>
        <w:t xml:space="preserve"> keine Tätigkeiten übernehmen, die bisher von Arbeitnehmern erledigt wurden, die</w:t>
      </w:r>
    </w:p>
    <w:p w14:paraId="7A7BE1A4" w14:textId="2104FC93" w:rsidR="7A1539A8" w:rsidRPr="00031FB1" w:rsidRDefault="7A1539A8" w:rsidP="00B470C6">
      <w:pPr>
        <w:pStyle w:val="Listenabsatz"/>
        <w:numPr>
          <w:ilvl w:val="1"/>
          <w:numId w:val="27"/>
        </w:numPr>
        <w:jc w:val="both"/>
        <w:rPr>
          <w:rFonts w:ascii="Arial" w:eastAsia="Times New Roman" w:hAnsi="Arial" w:cs="Arial"/>
          <w:sz w:val="22"/>
          <w:szCs w:val="22"/>
        </w:rPr>
      </w:pPr>
      <w:r w:rsidRPr="00031FB1">
        <w:rPr>
          <w:rFonts w:ascii="Arial" w:eastAsia="Times New Roman" w:hAnsi="Arial" w:cs="Arial"/>
          <w:sz w:val="22"/>
          <w:szCs w:val="22"/>
        </w:rPr>
        <w:t>sich im Arbeitskampf befinden oder</w:t>
      </w:r>
    </w:p>
    <w:p w14:paraId="7B0924C8" w14:textId="5B3BA080" w:rsidR="7A1539A8" w:rsidRPr="00031FB1" w:rsidRDefault="7A1539A8" w:rsidP="00B470C6">
      <w:pPr>
        <w:pStyle w:val="Listenabsatz"/>
        <w:numPr>
          <w:ilvl w:val="1"/>
          <w:numId w:val="27"/>
        </w:numPr>
        <w:pBdr>
          <w:top w:val="nil"/>
          <w:left w:val="nil"/>
          <w:bottom w:val="nil"/>
          <w:right w:val="nil"/>
        </w:pBdr>
        <w:jc w:val="both"/>
        <w:rPr>
          <w:rFonts w:ascii="Arial" w:eastAsia="Times New Roman" w:hAnsi="Arial" w:cs="Arial"/>
          <w:color w:val="000000" w:themeColor="text1"/>
          <w:sz w:val="22"/>
          <w:szCs w:val="22"/>
        </w:rPr>
      </w:pPr>
      <w:r w:rsidRPr="00031FB1">
        <w:rPr>
          <w:rFonts w:ascii="Arial" w:eastAsia="Times New Roman" w:hAnsi="Arial" w:cs="Arial"/>
          <w:color w:val="000000" w:themeColor="text1"/>
          <w:sz w:val="22"/>
          <w:szCs w:val="22"/>
        </w:rPr>
        <w:t>ihrerseits Tätigkeiten von Arbeitnehmern, die sich im Arbeitskampf befinden, übernommen haben.</w:t>
      </w:r>
    </w:p>
    <w:p w14:paraId="6129B7FF" w14:textId="77777777" w:rsidR="00DF5EC9" w:rsidRPr="00031FB1" w:rsidRDefault="00DF5EC9" w:rsidP="00B470C6">
      <w:pPr>
        <w:pStyle w:val="Listenabsatz"/>
        <w:pBdr>
          <w:top w:val="nil"/>
          <w:left w:val="nil"/>
          <w:bottom w:val="nil"/>
          <w:right w:val="nil"/>
        </w:pBdr>
        <w:ind w:left="1440"/>
        <w:jc w:val="both"/>
        <w:rPr>
          <w:rFonts w:ascii="Arial" w:eastAsia="Times New Roman" w:hAnsi="Arial" w:cs="Arial"/>
          <w:color w:val="000000" w:themeColor="text1"/>
          <w:sz w:val="22"/>
          <w:szCs w:val="22"/>
        </w:rPr>
      </w:pPr>
    </w:p>
    <w:p w14:paraId="538A045B" w14:textId="29E3CD61" w:rsidR="006A023A" w:rsidRPr="00031FB1" w:rsidRDefault="006A023A" w:rsidP="00B470C6">
      <w:pPr>
        <w:pBdr>
          <w:top w:val="nil"/>
          <w:left w:val="nil"/>
          <w:bottom w:val="nil"/>
          <w:right w:val="nil"/>
        </w:pBdr>
        <w:autoSpaceDE w:val="0"/>
        <w:autoSpaceDN w:val="0"/>
        <w:adjustRightInd w:val="0"/>
        <w:spacing w:before="120" w:after="24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 xml:space="preserve">§ 5 </w:t>
      </w:r>
      <w:r w:rsidR="00CD03EB" w:rsidRPr="00031FB1">
        <w:rPr>
          <w:rFonts w:ascii="Arial" w:eastAsia="Times New Roman" w:hAnsi="Arial" w:cs="Arial"/>
          <w:b/>
          <w:bCs/>
          <w:color w:val="000000"/>
          <w:sz w:val="22"/>
          <w:szCs w:val="22"/>
          <w:u w:color="000000"/>
          <w:lang w:eastAsia="de-DE"/>
        </w:rPr>
        <w:t>Qualifikation/Ersatzleistungen/außerordentliche Kündigung/</w:t>
      </w:r>
      <w:r w:rsidR="00183294" w:rsidRPr="00031FB1">
        <w:rPr>
          <w:rFonts w:ascii="Arial" w:eastAsia="Times New Roman" w:hAnsi="Arial" w:cs="Arial"/>
          <w:b/>
          <w:bCs/>
          <w:color w:val="000000"/>
          <w:sz w:val="22"/>
          <w:szCs w:val="22"/>
          <w:u w:color="000000"/>
          <w:lang w:eastAsia="de-DE"/>
        </w:rPr>
        <w:t>Abwerbung/</w:t>
      </w:r>
      <w:r w:rsidR="00CD03EB" w:rsidRPr="00031FB1">
        <w:rPr>
          <w:rFonts w:ascii="Arial" w:eastAsia="Times New Roman" w:hAnsi="Arial" w:cs="Arial"/>
          <w:b/>
          <w:bCs/>
          <w:color w:val="000000"/>
          <w:sz w:val="22"/>
          <w:szCs w:val="22"/>
          <w:u w:color="000000"/>
          <w:lang w:eastAsia="de-DE"/>
        </w:rPr>
        <w:t>Vertragsstrafe</w:t>
      </w:r>
    </w:p>
    <w:p w14:paraId="1D7AB3EC" w14:textId="6E74AE82" w:rsidR="00B71A8E" w:rsidRPr="00031FB1" w:rsidRDefault="006A023A" w:rsidP="00B470C6">
      <w:pPr>
        <w:numPr>
          <w:ilvl w:val="0"/>
          <w:numId w:val="14"/>
        </w:numPr>
        <w:pBdr>
          <w:top w:val="nil"/>
          <w:left w:val="nil"/>
          <w:bottom w:val="nil"/>
          <w:right w:val="nil"/>
        </w:pBdr>
        <w:autoSpaceDE w:val="0"/>
        <w:autoSpaceDN w:val="0"/>
        <w:adjustRightInd w:val="0"/>
        <w:spacing w:before="120" w:after="120"/>
        <w:ind w:left="567" w:hanging="567"/>
        <w:jc w:val="both"/>
        <w:rPr>
          <w:rFonts w:ascii="Arial" w:eastAsia="Times New Roman" w:hAnsi="Arial" w:cs="Arial"/>
          <w:spacing w:val="6"/>
          <w:sz w:val="22"/>
          <w:szCs w:val="22"/>
          <w:lang w:eastAsia="de-DE"/>
        </w:rPr>
      </w:pPr>
      <w:r w:rsidRPr="00031FB1">
        <w:rPr>
          <w:rFonts w:ascii="Arial" w:eastAsia="Times New Roman" w:hAnsi="Arial" w:cs="Arial"/>
          <w:color w:val="000000" w:themeColor="text1"/>
          <w:sz w:val="22"/>
          <w:szCs w:val="22"/>
          <w:lang w:eastAsia="de-DE"/>
        </w:rPr>
        <w:t xml:space="preserve">Der Verleiher ist für die jeweilige </w:t>
      </w:r>
      <w:r w:rsidR="00CD03EB" w:rsidRPr="00031FB1">
        <w:rPr>
          <w:rFonts w:ascii="Arial" w:eastAsia="Times New Roman" w:hAnsi="Arial" w:cs="Arial"/>
          <w:color w:val="000000" w:themeColor="text1"/>
          <w:sz w:val="22"/>
          <w:szCs w:val="22"/>
          <w:lang w:eastAsia="de-DE"/>
        </w:rPr>
        <w:t xml:space="preserve">gesetzlich vorgeschriebene </w:t>
      </w:r>
      <w:r w:rsidRPr="00031FB1">
        <w:rPr>
          <w:rFonts w:ascii="Arial" w:eastAsia="Times New Roman" w:hAnsi="Arial" w:cs="Arial"/>
          <w:color w:val="000000" w:themeColor="text1"/>
          <w:sz w:val="22"/>
          <w:szCs w:val="22"/>
          <w:lang w:eastAsia="de-DE"/>
        </w:rPr>
        <w:t>berufliche</w:t>
      </w:r>
      <w:r w:rsidR="00B71A8E" w:rsidRPr="00031FB1">
        <w:rPr>
          <w:rFonts w:ascii="Arial" w:eastAsia="Times New Roman" w:hAnsi="Arial" w:cs="Arial"/>
          <w:color w:val="000000" w:themeColor="text1"/>
          <w:sz w:val="22"/>
          <w:szCs w:val="22"/>
          <w:lang w:eastAsia="de-DE"/>
        </w:rPr>
        <w:t xml:space="preserve"> Qualifikation und</w:t>
      </w:r>
      <w:r w:rsidRPr="00031FB1">
        <w:rPr>
          <w:rFonts w:ascii="Arial" w:eastAsia="Times New Roman" w:hAnsi="Arial" w:cs="Arial"/>
          <w:color w:val="000000" w:themeColor="text1"/>
          <w:sz w:val="22"/>
          <w:szCs w:val="22"/>
          <w:lang w:eastAsia="de-DE"/>
        </w:rPr>
        <w:t xml:space="preserve"> Eignung des </w:t>
      </w:r>
      <w:r w:rsidR="00B71A8E" w:rsidRPr="00031FB1">
        <w:rPr>
          <w:rFonts w:ascii="Arial" w:eastAsia="Times New Roman" w:hAnsi="Arial" w:cs="Arial"/>
          <w:color w:val="000000" w:themeColor="text1"/>
          <w:sz w:val="22"/>
          <w:szCs w:val="22"/>
          <w:lang w:eastAsia="de-DE"/>
        </w:rPr>
        <w:t>Zeita</w:t>
      </w:r>
      <w:r w:rsidRPr="00031FB1">
        <w:rPr>
          <w:rFonts w:ascii="Arial" w:eastAsia="Times New Roman" w:hAnsi="Arial" w:cs="Arial"/>
          <w:color w:val="000000" w:themeColor="text1"/>
          <w:sz w:val="22"/>
          <w:szCs w:val="22"/>
          <w:lang w:eastAsia="de-DE"/>
        </w:rPr>
        <w:t xml:space="preserve">rbeitnehmers für die vorgesehene Tätigkeit </w:t>
      </w:r>
      <w:r w:rsidR="001571C6" w:rsidRPr="00031FB1">
        <w:rPr>
          <w:rFonts w:ascii="Arial" w:eastAsia="Times New Roman" w:hAnsi="Arial" w:cs="Arial"/>
          <w:color w:val="000000" w:themeColor="text1"/>
          <w:sz w:val="22"/>
          <w:szCs w:val="22"/>
          <w:lang w:eastAsia="de-DE"/>
        </w:rPr>
        <w:t>entsprechend</w:t>
      </w:r>
      <w:r w:rsidR="001D7EC1" w:rsidRPr="00031FB1">
        <w:rPr>
          <w:rFonts w:ascii="Arial" w:eastAsia="Times New Roman" w:hAnsi="Arial" w:cs="Arial"/>
          <w:color w:val="000000" w:themeColor="text1"/>
          <w:sz w:val="22"/>
          <w:szCs w:val="22"/>
          <w:lang w:eastAsia="de-DE"/>
        </w:rPr>
        <w:t xml:space="preserve"> den</w:t>
      </w:r>
      <w:r w:rsidR="001571C6" w:rsidRPr="00031FB1">
        <w:rPr>
          <w:rFonts w:ascii="Arial" w:eastAsia="Times New Roman" w:hAnsi="Arial" w:cs="Arial"/>
          <w:color w:val="000000" w:themeColor="text1"/>
          <w:sz w:val="22"/>
          <w:szCs w:val="22"/>
          <w:lang w:eastAsia="de-DE"/>
        </w:rPr>
        <w:t xml:space="preserve"> </w:t>
      </w:r>
      <w:r w:rsidR="001D7EC1" w:rsidRPr="00031FB1">
        <w:rPr>
          <w:rFonts w:ascii="Arial" w:eastAsia="Times New Roman" w:hAnsi="Arial" w:cs="Arial"/>
          <w:color w:val="000000" w:themeColor="text1"/>
          <w:sz w:val="22"/>
          <w:szCs w:val="22"/>
          <w:lang w:eastAsia="de-DE"/>
        </w:rPr>
        <w:t xml:space="preserve">jeweiligen </w:t>
      </w:r>
      <w:r w:rsidR="001571C6" w:rsidRPr="00031FB1">
        <w:rPr>
          <w:rFonts w:ascii="Arial" w:eastAsia="Times New Roman" w:hAnsi="Arial" w:cs="Arial"/>
          <w:color w:val="000000" w:themeColor="text1"/>
          <w:sz w:val="22"/>
          <w:szCs w:val="22"/>
          <w:lang w:eastAsia="de-DE"/>
        </w:rPr>
        <w:t xml:space="preserve">Anforderungen </w:t>
      </w:r>
      <w:r w:rsidR="00B71A8E" w:rsidRPr="00031FB1">
        <w:rPr>
          <w:rFonts w:ascii="Arial" w:eastAsia="Times New Roman" w:hAnsi="Arial" w:cs="Arial"/>
          <w:color w:val="000000" w:themeColor="text1"/>
          <w:sz w:val="22"/>
          <w:szCs w:val="22"/>
          <w:lang w:eastAsia="de-DE"/>
        </w:rPr>
        <w:t>inklusive der Absolvierung von Pflichtfortbildungen</w:t>
      </w:r>
      <w:r w:rsidR="5D24EAEB" w:rsidRPr="00031FB1">
        <w:rPr>
          <w:rFonts w:ascii="Arial" w:eastAsia="Times New Roman" w:hAnsi="Arial" w:cs="Arial"/>
          <w:color w:val="000000" w:themeColor="text1"/>
          <w:sz w:val="22"/>
          <w:szCs w:val="22"/>
          <w:lang w:eastAsia="de-DE"/>
        </w:rPr>
        <w:t xml:space="preserve"> </w:t>
      </w:r>
      <w:r w:rsidR="00B71A8E" w:rsidRPr="00031FB1">
        <w:rPr>
          <w:rFonts w:ascii="Arial" w:eastAsia="Times New Roman" w:hAnsi="Arial" w:cs="Arial"/>
          <w:sz w:val="22"/>
          <w:szCs w:val="22"/>
          <w:lang w:eastAsia="de-DE"/>
        </w:rPr>
        <w:t>(z.</w:t>
      </w:r>
      <w:r w:rsidR="00A56531" w:rsidRPr="00031FB1">
        <w:rPr>
          <w:rFonts w:ascii="Arial" w:eastAsia="Times New Roman" w:hAnsi="Arial" w:cs="Arial"/>
          <w:sz w:val="22"/>
          <w:szCs w:val="22"/>
          <w:lang w:eastAsia="de-DE"/>
        </w:rPr>
        <w:t xml:space="preserve"> </w:t>
      </w:r>
      <w:r w:rsidR="00B71A8E" w:rsidRPr="00031FB1">
        <w:rPr>
          <w:rFonts w:ascii="Arial" w:eastAsia="Times New Roman" w:hAnsi="Arial" w:cs="Arial"/>
          <w:sz w:val="22"/>
          <w:szCs w:val="22"/>
          <w:lang w:eastAsia="de-DE"/>
        </w:rPr>
        <w:t>B. Hygiene, Reanimation</w:t>
      </w:r>
      <w:r w:rsidR="00A56531" w:rsidRPr="00031FB1">
        <w:rPr>
          <w:rFonts w:ascii="Arial" w:eastAsia="Times New Roman" w:hAnsi="Arial" w:cs="Arial"/>
          <w:sz w:val="22"/>
          <w:szCs w:val="22"/>
          <w:lang w:eastAsia="de-DE"/>
        </w:rPr>
        <w:t xml:space="preserve"> etc.</w:t>
      </w:r>
      <w:r w:rsidR="00B71A8E" w:rsidRPr="00031FB1">
        <w:rPr>
          <w:rFonts w:ascii="Arial" w:eastAsia="Times New Roman" w:hAnsi="Arial" w:cs="Arial"/>
          <w:sz w:val="22"/>
          <w:szCs w:val="22"/>
          <w:lang w:eastAsia="de-DE"/>
        </w:rPr>
        <w:t>) und arbeitsmedizinischen Untersuchungen</w:t>
      </w:r>
      <w:r w:rsidR="420B7580" w:rsidRPr="00031FB1">
        <w:rPr>
          <w:rFonts w:ascii="Arial" w:eastAsia="Times New Roman" w:hAnsi="Arial" w:cs="Arial"/>
          <w:sz w:val="22"/>
          <w:szCs w:val="22"/>
          <w:lang w:eastAsia="de-DE"/>
        </w:rPr>
        <w:t xml:space="preserve"> </w:t>
      </w:r>
      <w:r w:rsidR="00B71A8E" w:rsidRPr="00031FB1">
        <w:rPr>
          <w:rFonts w:ascii="Arial" w:eastAsia="Times New Roman" w:hAnsi="Arial" w:cs="Arial"/>
          <w:sz w:val="22"/>
          <w:szCs w:val="22"/>
          <w:lang w:eastAsia="de-DE"/>
        </w:rPr>
        <w:t>(z.</w:t>
      </w:r>
      <w:r w:rsidR="00A56531" w:rsidRPr="00031FB1">
        <w:rPr>
          <w:rFonts w:ascii="Arial" w:eastAsia="Times New Roman" w:hAnsi="Arial" w:cs="Arial"/>
          <w:sz w:val="22"/>
          <w:szCs w:val="22"/>
          <w:lang w:eastAsia="de-DE"/>
        </w:rPr>
        <w:t xml:space="preserve"> </w:t>
      </w:r>
      <w:r w:rsidR="00B71A8E" w:rsidRPr="00031FB1">
        <w:rPr>
          <w:rFonts w:ascii="Arial" w:eastAsia="Times New Roman" w:hAnsi="Arial" w:cs="Arial"/>
          <w:sz w:val="22"/>
          <w:szCs w:val="22"/>
          <w:lang w:eastAsia="de-DE"/>
        </w:rPr>
        <w:t>B. Impfnachweise zu Masern und Hepatitis</w:t>
      </w:r>
      <w:r w:rsidR="00A56531" w:rsidRPr="00031FB1">
        <w:rPr>
          <w:rFonts w:ascii="Arial" w:eastAsia="Times New Roman" w:hAnsi="Arial" w:cs="Arial"/>
          <w:sz w:val="22"/>
          <w:szCs w:val="22"/>
          <w:lang w:eastAsia="de-DE"/>
        </w:rPr>
        <w:t xml:space="preserve"> etc.</w:t>
      </w:r>
      <w:r w:rsidR="00B71A8E" w:rsidRPr="00031FB1">
        <w:rPr>
          <w:rFonts w:ascii="Arial" w:eastAsia="Times New Roman" w:hAnsi="Arial" w:cs="Arial"/>
          <w:sz w:val="22"/>
          <w:szCs w:val="22"/>
          <w:lang w:eastAsia="de-DE"/>
        </w:rPr>
        <w:t>)</w:t>
      </w:r>
      <w:r w:rsidR="001D7EC1" w:rsidRPr="00031FB1">
        <w:rPr>
          <w:rFonts w:ascii="Arial" w:eastAsia="Times New Roman" w:hAnsi="Arial" w:cs="Arial"/>
          <w:sz w:val="22"/>
          <w:szCs w:val="22"/>
          <w:lang w:eastAsia="de-DE"/>
        </w:rPr>
        <w:t xml:space="preserve"> </w:t>
      </w:r>
      <w:r w:rsidR="001571C6" w:rsidRPr="00031FB1">
        <w:rPr>
          <w:rFonts w:ascii="Arial" w:eastAsia="Times New Roman" w:hAnsi="Arial" w:cs="Arial"/>
          <w:sz w:val="22"/>
          <w:szCs w:val="22"/>
          <w:lang w:eastAsia="de-DE"/>
        </w:rPr>
        <w:t>und etwaige</w:t>
      </w:r>
      <w:r w:rsidR="00821D75" w:rsidRPr="00031FB1">
        <w:rPr>
          <w:rFonts w:ascii="Arial" w:eastAsia="Times New Roman" w:hAnsi="Arial" w:cs="Arial"/>
          <w:sz w:val="22"/>
          <w:szCs w:val="22"/>
          <w:lang w:eastAsia="de-DE"/>
        </w:rPr>
        <w:t xml:space="preserve"> </w:t>
      </w:r>
      <w:r w:rsidR="00A82128" w:rsidRPr="00031FB1">
        <w:rPr>
          <w:rFonts w:ascii="Arial" w:eastAsia="Times New Roman" w:hAnsi="Arial" w:cs="Arial"/>
          <w:sz w:val="22"/>
          <w:szCs w:val="22"/>
          <w:lang w:eastAsia="de-DE"/>
        </w:rPr>
        <w:t xml:space="preserve">Mindestanforderungen an </w:t>
      </w:r>
      <w:r w:rsidR="001571C6" w:rsidRPr="00031FB1">
        <w:rPr>
          <w:rFonts w:ascii="Arial" w:eastAsia="Times New Roman" w:hAnsi="Arial" w:cs="Arial"/>
          <w:sz w:val="22"/>
          <w:szCs w:val="22"/>
          <w:lang w:eastAsia="de-DE"/>
        </w:rPr>
        <w:t xml:space="preserve">sprachliche Qualifikationen </w:t>
      </w:r>
      <w:r w:rsidRPr="00031FB1">
        <w:rPr>
          <w:rFonts w:ascii="Arial" w:eastAsia="Times New Roman" w:hAnsi="Arial" w:cs="Arial"/>
          <w:color w:val="000000" w:themeColor="text1"/>
          <w:sz w:val="22"/>
          <w:szCs w:val="22"/>
          <w:lang w:eastAsia="de-DE"/>
        </w:rPr>
        <w:t>verantwortlich.</w:t>
      </w:r>
      <w:r w:rsidR="00EF39E0" w:rsidRPr="00031FB1">
        <w:rPr>
          <w:rFonts w:ascii="Arial" w:eastAsia="Times New Roman" w:hAnsi="Arial" w:cs="Arial"/>
          <w:color w:val="000000" w:themeColor="text1"/>
          <w:sz w:val="22"/>
          <w:szCs w:val="22"/>
          <w:lang w:eastAsia="de-DE"/>
        </w:rPr>
        <w:t xml:space="preserve"> </w:t>
      </w:r>
    </w:p>
    <w:p w14:paraId="4DC55342" w14:textId="777E5EC4" w:rsidR="006A023A" w:rsidRPr="00031FB1" w:rsidRDefault="00B71A8E" w:rsidP="00B470C6">
      <w:pPr>
        <w:numPr>
          <w:ilvl w:val="0"/>
          <w:numId w:val="14"/>
        </w:numPr>
        <w:pBdr>
          <w:top w:val="nil"/>
          <w:left w:val="nil"/>
          <w:bottom w:val="nil"/>
          <w:right w:val="nil"/>
        </w:pBdr>
        <w:autoSpaceDE w:val="0"/>
        <w:autoSpaceDN w:val="0"/>
        <w:adjustRightInd w:val="0"/>
        <w:spacing w:before="120" w:after="120"/>
        <w:ind w:left="567" w:hanging="567"/>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lastRenderedPageBreak/>
        <w:t>Der Verleiher überlässt dem Entleiher au</w:t>
      </w:r>
      <w:r w:rsidR="00A56531" w:rsidRPr="00031FB1">
        <w:rPr>
          <w:rFonts w:ascii="Arial" w:eastAsia="Times New Roman" w:hAnsi="Arial" w:cs="Arial"/>
          <w:spacing w:val="6"/>
          <w:sz w:val="22"/>
          <w:szCs w:val="22"/>
          <w:u w:color="000000"/>
          <w:lang w:eastAsia="de-DE"/>
        </w:rPr>
        <w:t>ss</w:t>
      </w:r>
      <w:r w:rsidRPr="00031FB1">
        <w:rPr>
          <w:rFonts w:ascii="Arial" w:eastAsia="Times New Roman" w:hAnsi="Arial" w:cs="Arial"/>
          <w:spacing w:val="6"/>
          <w:sz w:val="22"/>
          <w:szCs w:val="22"/>
          <w:u w:color="000000"/>
          <w:lang w:eastAsia="de-DE"/>
        </w:rPr>
        <w:t xml:space="preserve">chließlich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welche zusätzlich mindestens</w:t>
      </w:r>
      <w:r w:rsidR="006A023A" w:rsidRPr="00031FB1">
        <w:rPr>
          <w:rFonts w:ascii="Arial" w:eastAsia="Times New Roman" w:hAnsi="Arial" w:cs="Arial"/>
          <w:color w:val="000000"/>
          <w:sz w:val="22"/>
          <w:szCs w:val="22"/>
          <w:u w:color="000000"/>
          <w:lang w:eastAsia="de-DE"/>
        </w:rPr>
        <w:t xml:space="preserve"> </w:t>
      </w:r>
      <w:r w:rsidR="00A56531" w:rsidRPr="00031FB1">
        <w:rPr>
          <w:rFonts w:ascii="Arial" w:eastAsia="Times New Roman" w:hAnsi="Arial" w:cs="Arial"/>
          <w:color w:val="000000"/>
          <w:sz w:val="22"/>
          <w:szCs w:val="22"/>
          <w:u w:color="000000"/>
          <w:lang w:eastAsia="de-DE"/>
        </w:rPr>
        <w:t>zwei</w:t>
      </w:r>
      <w:r w:rsidR="006A023A" w:rsidRPr="00031FB1">
        <w:rPr>
          <w:rFonts w:ascii="Arial" w:eastAsia="Times New Roman" w:hAnsi="Arial" w:cs="Arial"/>
          <w:color w:val="000000"/>
          <w:sz w:val="22"/>
          <w:szCs w:val="22"/>
          <w:u w:color="000000"/>
          <w:lang w:eastAsia="de-DE"/>
        </w:rPr>
        <w:t xml:space="preserve"> Fortbildungstage im Jahr absolvieren (z.</w:t>
      </w:r>
      <w:r w:rsidR="00F90BCD" w:rsidRPr="00031FB1">
        <w:rPr>
          <w:rFonts w:ascii="Arial" w:eastAsia="Times New Roman" w:hAnsi="Arial" w:cs="Arial"/>
          <w:color w:val="000000"/>
          <w:sz w:val="22"/>
          <w:szCs w:val="22"/>
          <w:u w:color="000000"/>
          <w:lang w:eastAsia="de-DE"/>
        </w:rPr>
        <w:t xml:space="preserve"> </w:t>
      </w:r>
      <w:r w:rsidR="006A023A" w:rsidRPr="00031FB1">
        <w:rPr>
          <w:rFonts w:ascii="Arial" w:eastAsia="Times New Roman" w:hAnsi="Arial" w:cs="Arial"/>
          <w:color w:val="000000"/>
          <w:sz w:val="22"/>
          <w:szCs w:val="22"/>
          <w:u w:color="000000"/>
          <w:lang w:eastAsia="de-DE"/>
        </w:rPr>
        <w:t>B. Prophylaxen, Injektionen, Lagerung, Verbandswechsel, Arzneimittellehre).</w:t>
      </w:r>
      <w:r w:rsidRPr="00031FB1">
        <w:rPr>
          <w:rFonts w:ascii="Arial" w:eastAsia="Times New Roman" w:hAnsi="Arial" w:cs="Arial"/>
          <w:color w:val="000000"/>
          <w:sz w:val="22"/>
          <w:szCs w:val="22"/>
          <w:u w:color="000000"/>
          <w:lang w:eastAsia="de-DE"/>
        </w:rPr>
        <w:t xml:space="preserve"> Auf Verlangen des Entleihers legt der Verleiher</w:t>
      </w:r>
      <w:r w:rsidR="00EF39E0" w:rsidRPr="00031FB1">
        <w:rPr>
          <w:rFonts w:ascii="Arial" w:eastAsia="Times New Roman" w:hAnsi="Arial" w:cs="Arial"/>
          <w:color w:val="000000"/>
          <w:sz w:val="22"/>
          <w:szCs w:val="22"/>
          <w:u w:color="000000"/>
          <w:lang w:eastAsia="de-DE"/>
        </w:rPr>
        <w:t xml:space="preserve"> </w:t>
      </w:r>
      <w:r w:rsidR="006A023A" w:rsidRPr="00031FB1">
        <w:rPr>
          <w:rFonts w:ascii="Arial" w:eastAsia="Times New Roman" w:hAnsi="Arial" w:cs="Arial"/>
          <w:color w:val="000000"/>
          <w:sz w:val="22"/>
          <w:szCs w:val="22"/>
          <w:u w:color="000000"/>
          <w:lang w:eastAsia="de-DE"/>
        </w:rPr>
        <w:t xml:space="preserve">entsprechende Qualifikationsnachweise und regelmäßige Fortbildungsnachweise vor. </w:t>
      </w:r>
      <w:r w:rsidR="00626294" w:rsidRPr="00031FB1">
        <w:rPr>
          <w:rFonts w:ascii="Arial" w:eastAsia="Times New Roman" w:hAnsi="Arial" w:cs="Arial"/>
          <w:color w:val="000000"/>
          <w:sz w:val="22"/>
          <w:szCs w:val="22"/>
          <w:u w:color="000000"/>
          <w:lang w:eastAsia="de-DE"/>
        </w:rPr>
        <w:t xml:space="preserve">Zudem sollte jeder </w:t>
      </w:r>
      <w:r w:rsidR="00D17953" w:rsidRPr="00031FB1">
        <w:rPr>
          <w:rFonts w:ascii="Arial" w:eastAsia="Times New Roman" w:hAnsi="Arial" w:cs="Arial"/>
          <w:color w:val="000000"/>
          <w:sz w:val="22"/>
          <w:szCs w:val="22"/>
          <w:u w:color="000000"/>
          <w:lang w:eastAsia="de-DE"/>
        </w:rPr>
        <w:t>Zeitarbeitnehmer</w:t>
      </w:r>
      <w:r w:rsidR="00626294" w:rsidRPr="00031FB1">
        <w:rPr>
          <w:rFonts w:ascii="Arial" w:eastAsia="Times New Roman" w:hAnsi="Arial" w:cs="Arial"/>
          <w:color w:val="000000"/>
          <w:sz w:val="22"/>
          <w:szCs w:val="22"/>
          <w:u w:color="000000"/>
          <w:lang w:eastAsia="de-DE"/>
        </w:rPr>
        <w:t xml:space="preserve"> einen Gerätepass (</w:t>
      </w:r>
      <w:r w:rsidR="00626294" w:rsidRPr="00031FB1">
        <w:rPr>
          <w:rFonts w:ascii="Arial" w:eastAsia="Times New Roman" w:hAnsi="Arial" w:cs="Arial"/>
          <w:sz w:val="22"/>
          <w:szCs w:val="22"/>
          <w:u w:color="000000"/>
        </w:rPr>
        <w:t>lt.</w:t>
      </w:r>
      <w:r w:rsidR="00DC7807" w:rsidRPr="00031FB1">
        <w:rPr>
          <w:rFonts w:ascii="Arial" w:eastAsia="Times New Roman" w:hAnsi="Arial" w:cs="Arial"/>
          <w:sz w:val="22"/>
          <w:szCs w:val="22"/>
          <w:u w:color="000000"/>
        </w:rPr>
        <w:t> </w:t>
      </w:r>
      <w:r w:rsidR="00626294" w:rsidRPr="00031FB1">
        <w:rPr>
          <w:rFonts w:ascii="Arial" w:eastAsia="Times New Roman" w:hAnsi="Arial" w:cs="Arial"/>
          <w:sz w:val="22"/>
          <w:szCs w:val="22"/>
          <w:u w:color="000000"/>
        </w:rPr>
        <w:t>MPBetreibV erfolgt die Einweisung durch sogenannte Ersteinweiser)</w:t>
      </w:r>
      <w:r w:rsidR="00626294" w:rsidRPr="00031FB1">
        <w:rPr>
          <w:rFonts w:ascii="Arial" w:eastAsia="Times New Roman" w:hAnsi="Arial" w:cs="Arial"/>
          <w:color w:val="000000"/>
          <w:sz w:val="22"/>
          <w:szCs w:val="22"/>
          <w:u w:color="000000"/>
          <w:lang w:eastAsia="de-DE"/>
        </w:rPr>
        <w:t xml:space="preserve"> mit sich führen. </w:t>
      </w:r>
      <w:r w:rsidR="006A023A" w:rsidRPr="00031FB1">
        <w:rPr>
          <w:rFonts w:ascii="Arial" w:eastAsia="Times New Roman" w:hAnsi="Arial" w:cs="Arial"/>
          <w:color w:val="000000"/>
          <w:sz w:val="22"/>
          <w:szCs w:val="22"/>
          <w:u w:color="000000"/>
          <w:lang w:eastAsia="de-DE"/>
        </w:rPr>
        <w:t xml:space="preserve">Der Entleiher behält sich eine eigene Eignungsprüfung vor. </w:t>
      </w:r>
    </w:p>
    <w:p w14:paraId="68CC63BF" w14:textId="75FFB492" w:rsidR="006A023A" w:rsidRPr="00031FB1" w:rsidRDefault="00B71A8E" w:rsidP="00B470C6">
      <w:pPr>
        <w:numPr>
          <w:ilvl w:val="0"/>
          <w:numId w:val="14"/>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Bei Überlassung eines </w:t>
      </w:r>
      <w:r w:rsidR="00A058B1" w:rsidRPr="00031FB1">
        <w:rPr>
          <w:rFonts w:ascii="Arial" w:eastAsia="Times New Roman" w:hAnsi="Arial" w:cs="Arial"/>
          <w:color w:val="000000"/>
          <w:sz w:val="22"/>
          <w:szCs w:val="22"/>
          <w:u w:color="000000"/>
          <w:lang w:eastAsia="de-DE"/>
        </w:rPr>
        <w:t>Zeitarbeitnehmers,</w:t>
      </w:r>
      <w:r w:rsidRPr="00031FB1">
        <w:rPr>
          <w:rFonts w:ascii="Arial" w:eastAsia="Times New Roman" w:hAnsi="Arial" w:cs="Arial"/>
          <w:color w:val="000000"/>
          <w:sz w:val="22"/>
          <w:szCs w:val="22"/>
          <w:u w:color="000000"/>
          <w:lang w:eastAsia="de-DE"/>
        </w:rPr>
        <w:t xml:space="preserve"> welcher nicht den in Absatz </w:t>
      </w:r>
      <w:r w:rsidR="00A76B4B" w:rsidRPr="00031FB1">
        <w:rPr>
          <w:rFonts w:ascii="Arial" w:eastAsia="Times New Roman" w:hAnsi="Arial" w:cs="Arial"/>
          <w:color w:val="000000"/>
          <w:sz w:val="22"/>
          <w:szCs w:val="22"/>
          <w:u w:color="000000"/>
          <w:lang w:eastAsia="de-DE"/>
        </w:rPr>
        <w:t xml:space="preserve">1 </w:t>
      </w:r>
      <w:r w:rsidRPr="00031FB1">
        <w:rPr>
          <w:rFonts w:ascii="Arial" w:eastAsia="Times New Roman" w:hAnsi="Arial" w:cs="Arial"/>
          <w:color w:val="000000"/>
          <w:sz w:val="22"/>
          <w:szCs w:val="22"/>
          <w:u w:color="000000"/>
          <w:lang w:eastAsia="de-DE"/>
        </w:rPr>
        <w:t xml:space="preserve">und </w:t>
      </w:r>
      <w:r w:rsidR="00A76B4B" w:rsidRPr="00031FB1">
        <w:rPr>
          <w:rFonts w:ascii="Arial" w:eastAsia="Times New Roman" w:hAnsi="Arial" w:cs="Arial"/>
          <w:color w:val="000000"/>
          <w:sz w:val="22"/>
          <w:szCs w:val="22"/>
          <w:u w:color="000000"/>
          <w:lang w:eastAsia="de-DE"/>
        </w:rPr>
        <w:t xml:space="preserve">2 </w:t>
      </w:r>
      <w:r w:rsidRPr="00031FB1">
        <w:rPr>
          <w:rFonts w:ascii="Arial" w:eastAsia="Times New Roman" w:hAnsi="Arial" w:cs="Arial"/>
          <w:color w:val="000000"/>
          <w:sz w:val="22"/>
          <w:szCs w:val="22"/>
          <w:u w:color="000000"/>
          <w:lang w:eastAsia="de-DE"/>
        </w:rPr>
        <w:t xml:space="preserve">definierten Qualifikationsanforderungen entspricht, darf der Entleiher </w:t>
      </w:r>
      <w:r w:rsidR="006A023A" w:rsidRPr="00031FB1">
        <w:rPr>
          <w:rFonts w:ascii="Arial" w:eastAsia="Times New Roman" w:hAnsi="Arial" w:cs="Arial"/>
          <w:color w:val="000000"/>
          <w:sz w:val="22"/>
          <w:szCs w:val="22"/>
          <w:u w:color="000000"/>
          <w:lang w:eastAsia="de-DE"/>
        </w:rPr>
        <w:t xml:space="preserve">diesen durch Erklärung gegenüber dem Verleiher unverzüglich nach </w:t>
      </w:r>
      <w:r w:rsidRPr="00031FB1">
        <w:rPr>
          <w:rFonts w:ascii="Arial" w:eastAsia="Times New Roman" w:hAnsi="Arial" w:cs="Arial"/>
          <w:color w:val="000000"/>
          <w:sz w:val="22"/>
          <w:szCs w:val="22"/>
          <w:u w:color="000000"/>
          <w:lang w:eastAsia="de-DE"/>
        </w:rPr>
        <w:t>Kenntnis</w:t>
      </w:r>
      <w:r w:rsidR="006A023A" w:rsidRPr="00031FB1">
        <w:rPr>
          <w:rFonts w:ascii="Arial" w:eastAsia="Times New Roman" w:hAnsi="Arial" w:cs="Arial"/>
          <w:color w:val="000000"/>
          <w:sz w:val="22"/>
          <w:szCs w:val="22"/>
          <w:u w:color="000000"/>
          <w:lang w:eastAsia="de-DE"/>
        </w:rPr>
        <w:t xml:space="preserve"> zurückweisen. Der Verleiher hat auf Anforderung des Entleihers sofort geeigneten Ersatz zu stellen. Gleiches gilt im Falle des entschuldigten oder unentschuldigten Fehlens des </w:t>
      </w:r>
      <w:r w:rsidR="00D17953" w:rsidRPr="00031FB1">
        <w:rPr>
          <w:rFonts w:ascii="Arial" w:eastAsia="Times New Roman" w:hAnsi="Arial" w:cs="Arial"/>
          <w:color w:val="000000"/>
          <w:sz w:val="22"/>
          <w:szCs w:val="22"/>
          <w:u w:color="000000"/>
          <w:lang w:eastAsia="de-DE"/>
        </w:rPr>
        <w:t>Zeitarbeitnehmer</w:t>
      </w:r>
      <w:r w:rsidR="006A023A" w:rsidRPr="00031FB1">
        <w:rPr>
          <w:rFonts w:ascii="Arial" w:eastAsia="Times New Roman" w:hAnsi="Arial" w:cs="Arial"/>
          <w:color w:val="000000"/>
          <w:sz w:val="22"/>
          <w:szCs w:val="22"/>
          <w:u w:color="000000"/>
          <w:lang w:eastAsia="de-DE"/>
        </w:rPr>
        <w:t>s.</w:t>
      </w:r>
    </w:p>
    <w:p w14:paraId="041B8236" w14:textId="0F9C2923" w:rsidR="006A023A" w:rsidRPr="00031FB1" w:rsidRDefault="006A023A" w:rsidP="00B470C6">
      <w:pPr>
        <w:numPr>
          <w:ilvl w:val="0"/>
          <w:numId w:val="14"/>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Liegt ein Grund vor, der einen Arbeitgeber zur ordentlichen personen- oder verhaltensbedingten Kündigung berechtigt, kann der Entleiher den </w:t>
      </w:r>
      <w:r w:rsidR="00B71A8E" w:rsidRPr="00031FB1">
        <w:rPr>
          <w:rFonts w:ascii="Arial" w:eastAsia="Times New Roman" w:hAnsi="Arial" w:cs="Arial"/>
          <w:color w:val="000000"/>
          <w:sz w:val="22"/>
          <w:szCs w:val="22"/>
          <w:u w:color="000000"/>
          <w:lang w:eastAsia="de-DE"/>
        </w:rPr>
        <w:t>Zeita</w:t>
      </w:r>
      <w:r w:rsidRPr="00031FB1">
        <w:rPr>
          <w:rFonts w:ascii="Arial" w:eastAsia="Times New Roman" w:hAnsi="Arial" w:cs="Arial"/>
          <w:color w:val="000000"/>
          <w:sz w:val="22"/>
          <w:szCs w:val="22"/>
          <w:u w:color="000000"/>
          <w:lang w:eastAsia="de-DE"/>
        </w:rPr>
        <w:t xml:space="preserve">rbeitnehmer durch Erklärung gegenüber dem Verleiher für den nächsten Arbeitstag zurückweisen und </w:t>
      </w:r>
      <w:r w:rsidR="00B71A8E" w:rsidRPr="00031FB1">
        <w:rPr>
          <w:rFonts w:ascii="Arial" w:eastAsia="Times New Roman" w:hAnsi="Arial" w:cs="Arial"/>
          <w:color w:val="000000"/>
          <w:sz w:val="22"/>
          <w:szCs w:val="22"/>
          <w:u w:color="000000"/>
          <w:lang w:eastAsia="de-DE"/>
        </w:rPr>
        <w:t xml:space="preserve">unverzüglich </w:t>
      </w:r>
      <w:r w:rsidRPr="00031FB1">
        <w:rPr>
          <w:rFonts w:ascii="Arial" w:eastAsia="Times New Roman" w:hAnsi="Arial" w:cs="Arial"/>
          <w:color w:val="000000"/>
          <w:sz w:val="22"/>
          <w:szCs w:val="22"/>
          <w:u w:color="000000"/>
          <w:lang w:eastAsia="de-DE"/>
        </w:rPr>
        <w:t>geeigneten Ersatz verlangen.</w:t>
      </w:r>
    </w:p>
    <w:p w14:paraId="2E5F13B5" w14:textId="68456A8E" w:rsidR="006A023A" w:rsidRPr="00031FB1" w:rsidRDefault="006A023A" w:rsidP="00B470C6">
      <w:pPr>
        <w:numPr>
          <w:ilvl w:val="0"/>
          <w:numId w:val="14"/>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Liegt ein Grund vor, der einen Arbeitgeber zur außerordentlichen Kündigung gemäß § 626 Abs. 1 BGB berechtigt, kann der Entleiher den </w:t>
      </w:r>
      <w:r w:rsidR="00B71A8E" w:rsidRPr="00031FB1">
        <w:rPr>
          <w:rFonts w:ascii="Arial" w:eastAsia="Times New Roman" w:hAnsi="Arial" w:cs="Arial"/>
          <w:color w:val="000000"/>
          <w:sz w:val="22"/>
          <w:szCs w:val="22"/>
          <w:u w:color="000000"/>
          <w:lang w:eastAsia="de-DE"/>
        </w:rPr>
        <w:t>Zeita</w:t>
      </w:r>
      <w:r w:rsidRPr="00031FB1">
        <w:rPr>
          <w:rFonts w:ascii="Arial" w:eastAsia="Times New Roman" w:hAnsi="Arial" w:cs="Arial"/>
          <w:color w:val="000000"/>
          <w:sz w:val="22"/>
          <w:szCs w:val="22"/>
          <w:u w:color="000000"/>
          <w:lang w:eastAsia="de-DE"/>
        </w:rPr>
        <w:t xml:space="preserve">rbeitnehmer </w:t>
      </w:r>
      <w:r w:rsidR="00A058B1" w:rsidRPr="00031FB1">
        <w:rPr>
          <w:rFonts w:ascii="Arial" w:eastAsia="Times New Roman" w:hAnsi="Arial" w:cs="Arial"/>
          <w:color w:val="000000"/>
          <w:sz w:val="22"/>
          <w:szCs w:val="22"/>
          <w:u w:color="000000"/>
          <w:lang w:eastAsia="de-DE"/>
        </w:rPr>
        <w:t>umgehend</w:t>
      </w:r>
      <w:r w:rsidRPr="00031FB1">
        <w:rPr>
          <w:rFonts w:ascii="Arial" w:eastAsia="Times New Roman" w:hAnsi="Arial" w:cs="Arial"/>
          <w:color w:val="000000"/>
          <w:sz w:val="22"/>
          <w:szCs w:val="22"/>
          <w:u w:color="000000"/>
          <w:lang w:eastAsia="de-DE"/>
        </w:rPr>
        <w:t xml:space="preserve"> vom Arbeitsplatz verweisen und vom Verleiher </w:t>
      </w:r>
      <w:r w:rsidR="00A058B1" w:rsidRPr="00031FB1">
        <w:rPr>
          <w:rFonts w:ascii="Arial" w:eastAsia="Times New Roman" w:hAnsi="Arial" w:cs="Arial"/>
          <w:color w:val="000000"/>
          <w:sz w:val="22"/>
          <w:szCs w:val="22"/>
          <w:u w:color="000000"/>
          <w:lang w:eastAsia="de-DE"/>
        </w:rPr>
        <w:t>unverzüglich</w:t>
      </w:r>
      <w:r w:rsidRPr="00031FB1">
        <w:rPr>
          <w:rFonts w:ascii="Arial" w:eastAsia="Times New Roman" w:hAnsi="Arial" w:cs="Arial"/>
          <w:color w:val="000000"/>
          <w:sz w:val="22"/>
          <w:szCs w:val="22"/>
          <w:u w:color="000000"/>
          <w:lang w:eastAsia="de-DE"/>
        </w:rPr>
        <w:t xml:space="preserve"> geeigneten Ersatz verlangen. </w:t>
      </w:r>
    </w:p>
    <w:p w14:paraId="1083C22D" w14:textId="1B5B71CB" w:rsidR="006A023A" w:rsidRPr="00031FB1" w:rsidRDefault="00A058B1" w:rsidP="00B470C6">
      <w:pPr>
        <w:numPr>
          <w:ilvl w:val="0"/>
          <w:numId w:val="14"/>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Sollte in den Fällen der Absätze </w:t>
      </w:r>
      <w:r w:rsidR="00A76B4B" w:rsidRPr="00031FB1">
        <w:rPr>
          <w:rFonts w:ascii="Arial" w:eastAsia="Times New Roman" w:hAnsi="Arial" w:cs="Arial"/>
          <w:color w:val="000000"/>
          <w:sz w:val="22"/>
          <w:szCs w:val="22"/>
          <w:u w:color="000000"/>
          <w:lang w:eastAsia="de-DE"/>
        </w:rPr>
        <w:t xml:space="preserve">3 </w:t>
      </w:r>
      <w:r w:rsidR="00DC5369" w:rsidRPr="00031FB1">
        <w:rPr>
          <w:rFonts w:ascii="Arial" w:eastAsia="Times New Roman" w:hAnsi="Arial" w:cs="Arial"/>
          <w:color w:val="000000"/>
          <w:sz w:val="22"/>
          <w:szCs w:val="22"/>
          <w:u w:color="000000"/>
          <w:lang w:eastAsia="de-DE"/>
        </w:rPr>
        <w:t xml:space="preserve">bis </w:t>
      </w:r>
      <w:r w:rsidR="00FE2BC3" w:rsidRPr="00031FB1">
        <w:rPr>
          <w:rFonts w:ascii="Arial" w:eastAsia="Times New Roman" w:hAnsi="Arial" w:cs="Arial"/>
          <w:color w:val="000000"/>
          <w:sz w:val="22"/>
          <w:szCs w:val="22"/>
          <w:u w:color="000000"/>
          <w:lang w:eastAsia="de-DE"/>
        </w:rPr>
        <w:t>5</w:t>
      </w:r>
      <w:r w:rsidR="00A76B4B" w:rsidRPr="00031FB1">
        <w:rPr>
          <w:rFonts w:ascii="Arial" w:eastAsia="Times New Roman" w:hAnsi="Arial" w:cs="Arial"/>
          <w:color w:val="000000"/>
          <w:sz w:val="22"/>
          <w:szCs w:val="22"/>
          <w:u w:color="000000"/>
          <w:lang w:eastAsia="de-DE"/>
        </w:rPr>
        <w:t xml:space="preserve"> </w:t>
      </w:r>
      <w:r w:rsidRPr="00031FB1">
        <w:rPr>
          <w:rFonts w:ascii="Arial" w:eastAsia="Times New Roman" w:hAnsi="Arial" w:cs="Arial"/>
          <w:color w:val="000000"/>
          <w:sz w:val="22"/>
          <w:szCs w:val="22"/>
          <w:u w:color="000000"/>
          <w:lang w:eastAsia="de-DE"/>
        </w:rPr>
        <w:t>kein unverzüglicher Ersatz durch den Verleiher gestellt werden, ist der Entleiher zur fristlosen Kündigung des auf diesem Rahmenvertrag beruhenden Einzelvertrages berechtigt.</w:t>
      </w:r>
    </w:p>
    <w:p w14:paraId="28B4E5A1" w14:textId="440EF20B" w:rsidR="002837C7" w:rsidRPr="00031FB1" w:rsidRDefault="00171011" w:rsidP="00B470C6">
      <w:pPr>
        <w:numPr>
          <w:ilvl w:val="0"/>
          <w:numId w:val="14"/>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Stellt d</w:t>
      </w:r>
      <w:r w:rsidR="00344C59" w:rsidRPr="00031FB1">
        <w:rPr>
          <w:rFonts w:ascii="Arial" w:eastAsia="Times New Roman" w:hAnsi="Arial" w:cs="Arial"/>
          <w:color w:val="000000"/>
          <w:sz w:val="22"/>
          <w:szCs w:val="22"/>
          <w:u w:color="000000"/>
          <w:lang w:eastAsia="de-DE"/>
        </w:rPr>
        <w:t xml:space="preserve">er Verleiher </w:t>
      </w:r>
      <w:r w:rsidR="00AF3A65" w:rsidRPr="00031FB1">
        <w:rPr>
          <w:rFonts w:ascii="Arial" w:eastAsia="Times New Roman" w:hAnsi="Arial" w:cs="Arial"/>
          <w:color w:val="000000"/>
          <w:sz w:val="22"/>
          <w:szCs w:val="22"/>
          <w:u w:color="000000"/>
          <w:lang w:eastAsia="de-DE"/>
        </w:rPr>
        <w:t xml:space="preserve">in den Fällen nach </w:t>
      </w:r>
      <w:r w:rsidR="00344C59" w:rsidRPr="00031FB1">
        <w:rPr>
          <w:rFonts w:ascii="Arial" w:eastAsia="Times New Roman" w:hAnsi="Arial" w:cs="Arial"/>
          <w:color w:val="000000"/>
          <w:sz w:val="22"/>
          <w:szCs w:val="22"/>
          <w:u w:color="000000"/>
          <w:lang w:eastAsia="de-DE"/>
        </w:rPr>
        <w:t xml:space="preserve">Abs. </w:t>
      </w:r>
      <w:r w:rsidR="00A76B4B" w:rsidRPr="00031FB1">
        <w:rPr>
          <w:rFonts w:ascii="Arial" w:eastAsia="Times New Roman" w:hAnsi="Arial" w:cs="Arial"/>
          <w:color w:val="000000"/>
          <w:sz w:val="22"/>
          <w:szCs w:val="22"/>
          <w:u w:color="000000"/>
          <w:lang w:eastAsia="de-DE"/>
        </w:rPr>
        <w:t>3</w:t>
      </w:r>
      <w:r w:rsidR="00344C59" w:rsidRPr="00031FB1">
        <w:rPr>
          <w:rFonts w:ascii="Arial" w:eastAsia="Times New Roman" w:hAnsi="Arial" w:cs="Arial"/>
          <w:color w:val="000000"/>
          <w:sz w:val="22"/>
          <w:szCs w:val="22"/>
          <w:u w:color="000000"/>
          <w:lang w:eastAsia="de-DE"/>
        </w:rPr>
        <w:t xml:space="preserve"> bis </w:t>
      </w:r>
      <w:r w:rsidR="00A76B4B" w:rsidRPr="00031FB1">
        <w:rPr>
          <w:rFonts w:ascii="Arial" w:eastAsia="Times New Roman" w:hAnsi="Arial" w:cs="Arial"/>
          <w:color w:val="000000"/>
          <w:sz w:val="22"/>
          <w:szCs w:val="22"/>
          <w:u w:color="000000"/>
          <w:lang w:eastAsia="de-DE"/>
        </w:rPr>
        <w:t>5</w:t>
      </w:r>
      <w:r w:rsidR="00344C59" w:rsidRPr="00031FB1">
        <w:rPr>
          <w:rFonts w:ascii="Arial" w:eastAsia="Times New Roman" w:hAnsi="Arial" w:cs="Arial"/>
          <w:color w:val="000000"/>
          <w:sz w:val="22"/>
          <w:szCs w:val="22"/>
          <w:u w:color="000000"/>
          <w:lang w:eastAsia="de-DE"/>
        </w:rPr>
        <w:t xml:space="preserve"> schuldhaft </w:t>
      </w:r>
      <w:r w:rsidR="00AF3A65" w:rsidRPr="00031FB1">
        <w:rPr>
          <w:rFonts w:ascii="Arial" w:eastAsia="Times New Roman" w:hAnsi="Arial" w:cs="Arial"/>
          <w:color w:val="000000"/>
          <w:sz w:val="22"/>
          <w:szCs w:val="22"/>
          <w:u w:color="000000"/>
          <w:lang w:eastAsia="de-DE"/>
        </w:rPr>
        <w:t xml:space="preserve">keinen </w:t>
      </w:r>
      <w:r w:rsidR="00C91D12" w:rsidRPr="00031FB1">
        <w:rPr>
          <w:rFonts w:ascii="Arial" w:eastAsia="Times New Roman" w:hAnsi="Arial" w:cs="Arial"/>
          <w:color w:val="000000"/>
          <w:sz w:val="22"/>
          <w:szCs w:val="22"/>
          <w:u w:color="000000"/>
          <w:lang w:eastAsia="de-DE"/>
        </w:rPr>
        <w:t xml:space="preserve">geeigneten </w:t>
      </w:r>
      <w:r w:rsidR="00AF3A65" w:rsidRPr="00031FB1">
        <w:rPr>
          <w:rFonts w:ascii="Arial" w:eastAsia="Times New Roman" w:hAnsi="Arial" w:cs="Arial"/>
          <w:color w:val="000000"/>
          <w:sz w:val="22"/>
          <w:szCs w:val="22"/>
          <w:u w:color="000000"/>
          <w:lang w:eastAsia="de-DE"/>
        </w:rPr>
        <w:t>Ersatz zur Verfügung (Verletzungshandlung)</w:t>
      </w:r>
      <w:r w:rsidR="00344C59" w:rsidRPr="00031FB1">
        <w:rPr>
          <w:rFonts w:ascii="Arial" w:eastAsia="Times New Roman" w:hAnsi="Arial" w:cs="Arial"/>
          <w:color w:val="000000"/>
          <w:sz w:val="22"/>
          <w:szCs w:val="22"/>
          <w:u w:color="000000"/>
          <w:lang w:eastAsia="de-DE"/>
        </w:rPr>
        <w:t>, ist eine Vertragsstrafe in Höhe von EUR (…)</w:t>
      </w:r>
      <w:r w:rsidR="00F05DA3" w:rsidRPr="00031FB1">
        <w:rPr>
          <w:rStyle w:val="Funotenzeichen"/>
          <w:rFonts w:ascii="Arial" w:eastAsia="Times New Roman" w:hAnsi="Arial" w:cs="Arial"/>
          <w:color w:val="000000"/>
          <w:sz w:val="22"/>
          <w:szCs w:val="22"/>
          <w:u w:color="000000"/>
          <w:lang w:eastAsia="de-DE"/>
        </w:rPr>
        <w:footnoteReference w:id="3"/>
      </w:r>
      <w:r w:rsidR="00F05DA3" w:rsidRPr="00031FB1">
        <w:rPr>
          <w:rFonts w:ascii="Arial" w:eastAsia="Times New Roman" w:hAnsi="Arial" w:cs="Arial"/>
          <w:color w:val="000000"/>
          <w:sz w:val="22"/>
          <w:szCs w:val="22"/>
          <w:u w:color="000000"/>
          <w:lang w:eastAsia="de-DE"/>
        </w:rPr>
        <w:t xml:space="preserve"> </w:t>
      </w:r>
      <w:r w:rsidR="00344C59" w:rsidRPr="00031FB1">
        <w:rPr>
          <w:rFonts w:ascii="Arial" w:eastAsia="Times New Roman" w:hAnsi="Arial" w:cs="Arial"/>
          <w:color w:val="000000"/>
          <w:sz w:val="22"/>
          <w:szCs w:val="22"/>
          <w:u w:color="000000"/>
          <w:lang w:eastAsia="de-DE"/>
        </w:rPr>
        <w:t>zu zahlen. Besteht die Verletzungshandlung in einer fortdauernden bzw. wiederholten Verletzung, wird die Vertragsstrafe für jeden angefangenen Monat, in dem die Verletzung fortbesteht oder erneut verwirklicht wird, neu verwirkt (Dauerverletzung). Mehrere Verletzungshandlungen lösen jeweils gesonderte Vertragsstrafen aus, gegebenenfalls auch mehrfach innerhalb eines Monats. Die Vertragsstrafe ist insgesamt auf</w:t>
      </w:r>
      <w:r w:rsidR="00F05DA3" w:rsidRPr="00031FB1">
        <w:rPr>
          <w:rFonts w:ascii="Arial" w:eastAsia="Times New Roman" w:hAnsi="Arial" w:cs="Arial"/>
          <w:color w:val="000000"/>
          <w:sz w:val="22"/>
          <w:szCs w:val="22"/>
          <w:u w:color="000000"/>
          <w:lang w:eastAsia="de-DE"/>
        </w:rPr>
        <w:t xml:space="preserve"> …</w:t>
      </w:r>
      <w:r w:rsidR="00755CB5" w:rsidRPr="00031FB1">
        <w:rPr>
          <w:rFonts w:ascii="Arial" w:eastAsia="Times New Roman" w:hAnsi="Arial" w:cs="Arial"/>
          <w:color w:val="000000"/>
          <w:sz w:val="22"/>
          <w:szCs w:val="22"/>
          <w:u w:color="000000"/>
          <w:lang w:eastAsia="de-DE"/>
        </w:rPr>
        <w:t xml:space="preserve">. </w:t>
      </w:r>
      <w:r w:rsidR="00344C59" w:rsidRPr="00031FB1">
        <w:rPr>
          <w:rFonts w:ascii="Arial" w:eastAsia="Times New Roman" w:hAnsi="Arial" w:cs="Arial"/>
          <w:color w:val="000000"/>
          <w:sz w:val="22"/>
          <w:szCs w:val="22"/>
          <w:u w:color="000000"/>
          <w:lang w:eastAsia="de-DE"/>
        </w:rPr>
        <w:t xml:space="preserve">EUR </w:t>
      </w:r>
      <w:r w:rsidR="000F2EE1" w:rsidRPr="00031FB1">
        <w:rPr>
          <w:rFonts w:ascii="Arial" w:eastAsia="Times New Roman" w:hAnsi="Arial" w:cs="Arial"/>
          <w:color w:val="000000"/>
          <w:sz w:val="22"/>
          <w:szCs w:val="22"/>
          <w:u w:color="000000"/>
          <w:lang w:eastAsia="de-DE"/>
        </w:rPr>
        <w:t>(</w:t>
      </w:r>
      <w:r w:rsidR="002837C7" w:rsidRPr="00031FB1">
        <w:rPr>
          <w:rFonts w:ascii="Arial" w:eastAsia="Times New Roman" w:hAnsi="Arial" w:cs="Arial"/>
          <w:color w:val="000000"/>
          <w:sz w:val="22"/>
          <w:szCs w:val="22"/>
          <w:u w:color="000000"/>
          <w:lang w:eastAsia="de-DE"/>
        </w:rPr>
        <w:t xml:space="preserve">= </w:t>
      </w:r>
      <w:r w:rsidR="000F2EE1" w:rsidRPr="00031FB1">
        <w:rPr>
          <w:rFonts w:ascii="Arial" w:eastAsia="Times New Roman" w:hAnsi="Arial" w:cs="Arial"/>
          <w:color w:val="000000"/>
          <w:sz w:val="22"/>
          <w:szCs w:val="22"/>
          <w:u w:color="000000"/>
          <w:lang w:eastAsia="de-DE"/>
        </w:rPr>
        <w:t>3</w:t>
      </w:r>
      <w:r w:rsidR="00F05DA3" w:rsidRPr="00031FB1">
        <w:rPr>
          <w:rFonts w:ascii="Arial" w:eastAsia="Times New Roman" w:hAnsi="Arial" w:cs="Arial"/>
          <w:color w:val="000000"/>
          <w:sz w:val="22"/>
          <w:szCs w:val="22"/>
          <w:u w:color="000000"/>
          <w:lang w:eastAsia="de-DE"/>
        </w:rPr>
        <w:t>-</w:t>
      </w:r>
      <w:r w:rsidR="000F2EE1" w:rsidRPr="00031FB1">
        <w:rPr>
          <w:rFonts w:ascii="Arial" w:eastAsia="Times New Roman" w:hAnsi="Arial" w:cs="Arial"/>
          <w:color w:val="000000"/>
          <w:sz w:val="22"/>
          <w:szCs w:val="22"/>
          <w:u w:color="000000"/>
          <w:lang w:eastAsia="de-DE"/>
        </w:rPr>
        <w:t>fache der Vertragsstrafe)</w:t>
      </w:r>
      <w:r w:rsidR="00344C59" w:rsidRPr="00031FB1">
        <w:rPr>
          <w:rFonts w:ascii="Arial" w:eastAsia="Times New Roman" w:hAnsi="Arial" w:cs="Arial"/>
          <w:color w:val="000000"/>
          <w:sz w:val="22"/>
          <w:szCs w:val="22"/>
          <w:u w:color="000000"/>
          <w:lang w:eastAsia="de-DE"/>
        </w:rPr>
        <w:t xml:space="preserve"> pro Kalendermonat (beginnend ab Verletzungshandlung) begrenzt. Sollte der </w:t>
      </w:r>
      <w:r w:rsidR="000F2EE1" w:rsidRPr="00031FB1">
        <w:rPr>
          <w:rFonts w:ascii="Arial" w:eastAsia="Times New Roman" w:hAnsi="Arial" w:cs="Arial"/>
          <w:color w:val="000000"/>
          <w:sz w:val="22"/>
          <w:szCs w:val="22"/>
          <w:u w:color="000000"/>
          <w:lang w:eastAsia="de-DE"/>
        </w:rPr>
        <w:t>Verleiher</w:t>
      </w:r>
      <w:r w:rsidR="00344C59" w:rsidRPr="00031FB1">
        <w:rPr>
          <w:rFonts w:ascii="Arial" w:eastAsia="Times New Roman" w:hAnsi="Arial" w:cs="Arial"/>
          <w:color w:val="000000"/>
          <w:sz w:val="22"/>
          <w:szCs w:val="22"/>
          <w:u w:color="000000"/>
          <w:lang w:eastAsia="de-DE"/>
        </w:rPr>
        <w:t xml:space="preserve"> nachweisen, dass der Verstoß unwesentlich war, ist die verwirkte Vertragsstrafe angemessen zu reduzieren.</w:t>
      </w:r>
      <w:r w:rsidR="000F2EE1" w:rsidRPr="00031FB1">
        <w:rPr>
          <w:rFonts w:ascii="Arial" w:eastAsia="Times New Roman" w:hAnsi="Arial" w:cs="Arial"/>
          <w:color w:val="000000"/>
          <w:sz w:val="22"/>
          <w:szCs w:val="22"/>
          <w:u w:color="000000"/>
          <w:lang w:eastAsia="de-DE"/>
        </w:rPr>
        <w:t xml:space="preserve"> Die Vertragsstrafe wird auf den tatsächlichen Schaden angerechnet. Weitergehende Schadenersatzleistungen bleiben unberührt.</w:t>
      </w:r>
    </w:p>
    <w:p w14:paraId="66759C56" w14:textId="38DB0187" w:rsidR="008E21C8" w:rsidRPr="00E664B0" w:rsidRDefault="008E21C8" w:rsidP="00B470C6">
      <w:pPr>
        <w:numPr>
          <w:ilvl w:val="0"/>
          <w:numId w:val="14"/>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bookmarkStart w:id="2" w:name="_Hlk174021709"/>
      <w:r w:rsidRPr="00031FB1">
        <w:rPr>
          <w:rFonts w:ascii="Arial" w:eastAsia="Times New Roman" w:hAnsi="Arial" w:cs="Arial"/>
          <w:color w:val="000000"/>
          <w:sz w:val="22"/>
          <w:szCs w:val="22"/>
          <w:u w:color="000000"/>
          <w:lang w:eastAsia="de-DE"/>
        </w:rPr>
        <w:t>Die Abwerbung (= das Bemühen, die Stammarbeitnehmer des Entleihers für den Verleiher zu gewinnen) durch Zeitarbeitnehmer im Entleihbetrieb ist untersagt. Werden dem Entleiher Abwerbebemühungen bekannt, ist er sowohl zur fristlosen Kündigung des auf diesem Rahmenvertrag beruhenden Einzelvertrages als auch dieses Rahmenvertrages berechtigt. Der Verleiher hat dem Entleiher den Schaden zu ersetzen, welcher ihm dadurch entsteht, dass er für den fristlos gekündigten Zeitarbeitnehmer geeigneten Ersatz bei einem anderen Zeitarbeitsunternehmen beschafft.</w:t>
      </w:r>
      <w:r w:rsidR="00BD6AE4" w:rsidRPr="00031FB1">
        <w:rPr>
          <w:rFonts w:ascii="Arial" w:eastAsia="Times New Roman" w:hAnsi="Arial" w:cs="Arial"/>
          <w:color w:val="000000"/>
          <w:sz w:val="22"/>
          <w:szCs w:val="22"/>
          <w:u w:color="000000"/>
          <w:lang w:eastAsia="de-DE"/>
        </w:rPr>
        <w:t xml:space="preserve"> </w:t>
      </w:r>
      <w:r w:rsidR="00800E3B" w:rsidRPr="00031FB1">
        <w:rPr>
          <w:rFonts w:ascii="Arial" w:eastAsia="Times New Roman" w:hAnsi="Arial" w:cs="Arial"/>
          <w:color w:val="000000"/>
          <w:sz w:val="22"/>
          <w:szCs w:val="22"/>
          <w:u w:color="000000"/>
          <w:lang w:eastAsia="de-DE"/>
        </w:rPr>
        <w:t xml:space="preserve">Eine erfolgreiche Abwerbung wird mit einer Vertragsstrafe von </w:t>
      </w:r>
      <w:r w:rsidR="004E24B4" w:rsidRPr="00031FB1">
        <w:rPr>
          <w:rFonts w:ascii="Arial" w:eastAsia="Times New Roman" w:hAnsi="Arial" w:cs="Arial"/>
          <w:color w:val="000000"/>
          <w:sz w:val="22"/>
          <w:szCs w:val="22"/>
          <w:u w:color="000000"/>
          <w:lang w:eastAsia="de-DE"/>
        </w:rPr>
        <w:t>… EUR</w:t>
      </w:r>
      <w:r w:rsidR="00800E3B" w:rsidRPr="00031FB1">
        <w:rPr>
          <w:rFonts w:ascii="Arial" w:eastAsia="Times New Roman" w:hAnsi="Arial" w:cs="Arial"/>
          <w:color w:val="000000"/>
          <w:sz w:val="22"/>
          <w:szCs w:val="22"/>
          <w:u w:color="000000"/>
          <w:lang w:eastAsia="de-DE"/>
        </w:rPr>
        <w:t xml:space="preserve"> geahndet.</w:t>
      </w:r>
      <w:r w:rsidR="00880F57" w:rsidRPr="00031FB1">
        <w:rPr>
          <w:rStyle w:val="Funotenzeichen"/>
          <w:rFonts w:ascii="Arial" w:eastAsia="Times New Roman" w:hAnsi="Arial" w:cs="Arial"/>
          <w:color w:val="000000"/>
          <w:sz w:val="22"/>
          <w:szCs w:val="22"/>
          <w:u w:color="000000"/>
          <w:lang w:eastAsia="de-DE"/>
        </w:rPr>
        <w:footnoteReference w:id="4"/>
      </w:r>
      <w:bookmarkEnd w:id="2"/>
    </w:p>
    <w:p w14:paraId="70052B5A" w14:textId="0BA4C5C3" w:rsidR="00E75D56" w:rsidRPr="00031FB1" w:rsidRDefault="00E75D56" w:rsidP="00B470C6">
      <w:pPr>
        <w:pBdr>
          <w:top w:val="nil"/>
          <w:left w:val="nil"/>
          <w:bottom w:val="nil"/>
          <w:right w:val="nil"/>
        </w:pBdr>
        <w:autoSpaceDE w:val="0"/>
        <w:autoSpaceDN w:val="0"/>
        <w:adjustRightInd w:val="0"/>
        <w:spacing w:before="120" w:after="16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 6 Arbeitszeit</w:t>
      </w:r>
    </w:p>
    <w:p w14:paraId="376F4D11" w14:textId="3B778078" w:rsidR="00E75D56" w:rsidRPr="00031FB1" w:rsidRDefault="00E75D56" w:rsidP="00B470C6">
      <w:pPr>
        <w:numPr>
          <w:ilvl w:val="0"/>
          <w:numId w:val="26"/>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lastRenderedPageBreak/>
        <w:t>Beginn und Ende der täglichen Arbeitszeit einschließlich der Pausen und die Verteilung der Arbeitszeit auf die einzelnen Wochentage richten sich nach den beim Entleiher gültigen Regelungen.</w:t>
      </w:r>
    </w:p>
    <w:p w14:paraId="4FEC2C9C" w14:textId="397FFB9E" w:rsidR="006A023A" w:rsidRPr="00031FB1" w:rsidRDefault="00E75D56" w:rsidP="00B470C6">
      <w:pPr>
        <w:numPr>
          <w:ilvl w:val="0"/>
          <w:numId w:val="26"/>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Der Entleiher ist berechtigt, Überstunden anzuordnen. </w:t>
      </w:r>
    </w:p>
    <w:p w14:paraId="668733BB" w14:textId="77777777" w:rsidR="00AF119B" w:rsidRPr="00031FB1" w:rsidRDefault="00AF119B" w:rsidP="00B470C6">
      <w:pPr>
        <w:pBdr>
          <w:top w:val="nil"/>
          <w:left w:val="nil"/>
          <w:bottom w:val="nil"/>
          <w:right w:val="nil"/>
        </w:pBdr>
        <w:autoSpaceDE w:val="0"/>
        <w:autoSpaceDN w:val="0"/>
        <w:adjustRightInd w:val="0"/>
        <w:spacing w:before="120" w:after="120"/>
        <w:ind w:left="567"/>
        <w:jc w:val="both"/>
        <w:rPr>
          <w:rFonts w:ascii="Arial" w:eastAsia="Times New Roman" w:hAnsi="Arial" w:cs="Arial"/>
          <w:color w:val="000000"/>
          <w:sz w:val="22"/>
          <w:szCs w:val="22"/>
          <w:u w:color="000000"/>
          <w:lang w:eastAsia="de-DE"/>
        </w:rPr>
      </w:pPr>
    </w:p>
    <w:p w14:paraId="32782C3F" w14:textId="4AF52878" w:rsidR="006A023A" w:rsidRPr="00031FB1" w:rsidRDefault="006A023A" w:rsidP="00B470C6">
      <w:pPr>
        <w:pBdr>
          <w:top w:val="nil"/>
          <w:left w:val="nil"/>
          <w:bottom w:val="nil"/>
          <w:right w:val="nil"/>
        </w:pBdr>
        <w:autoSpaceDE w:val="0"/>
        <w:autoSpaceDN w:val="0"/>
        <w:adjustRightInd w:val="0"/>
        <w:spacing w:before="120" w:after="16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 xml:space="preserve">§ </w:t>
      </w:r>
      <w:r w:rsidR="00D11BD7" w:rsidRPr="00031FB1">
        <w:rPr>
          <w:rFonts w:ascii="Arial" w:eastAsia="Times New Roman" w:hAnsi="Arial" w:cs="Arial"/>
          <w:b/>
          <w:bCs/>
          <w:color w:val="000000"/>
          <w:sz w:val="22"/>
          <w:szCs w:val="22"/>
          <w:u w:color="000000"/>
          <w:lang w:eastAsia="de-DE"/>
        </w:rPr>
        <w:t>7</w:t>
      </w:r>
      <w:r w:rsidRPr="00031FB1">
        <w:rPr>
          <w:rFonts w:ascii="Arial" w:eastAsia="Times New Roman" w:hAnsi="Arial" w:cs="Arial"/>
          <w:b/>
          <w:bCs/>
          <w:color w:val="000000"/>
          <w:sz w:val="22"/>
          <w:szCs w:val="22"/>
          <w:u w:color="000000"/>
          <w:lang w:eastAsia="de-DE"/>
        </w:rPr>
        <w:t xml:space="preserve"> Pflichten des Entleihers</w:t>
      </w:r>
    </w:p>
    <w:p w14:paraId="474642FB" w14:textId="3B042768" w:rsidR="006A023A" w:rsidRPr="00031FB1" w:rsidRDefault="006A023A" w:rsidP="00B470C6">
      <w:pPr>
        <w:numPr>
          <w:ilvl w:val="0"/>
          <w:numId w:val="15"/>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lang w:eastAsia="de-DE"/>
        </w:rPr>
      </w:pPr>
      <w:r w:rsidRPr="00031FB1">
        <w:rPr>
          <w:rFonts w:ascii="Arial" w:eastAsia="Times New Roman" w:hAnsi="Arial" w:cs="Arial"/>
          <w:color w:val="000000" w:themeColor="text1"/>
          <w:sz w:val="22"/>
          <w:szCs w:val="22"/>
          <w:lang w:eastAsia="de-DE"/>
        </w:rPr>
        <w:t xml:space="preserve">Der Entleiher gewährt dem </w:t>
      </w:r>
      <w:r w:rsidR="00D17953" w:rsidRPr="00031FB1">
        <w:rPr>
          <w:rFonts w:ascii="Arial" w:eastAsia="Times New Roman" w:hAnsi="Arial" w:cs="Arial"/>
          <w:color w:val="000000" w:themeColor="text1"/>
          <w:sz w:val="22"/>
          <w:szCs w:val="22"/>
          <w:lang w:eastAsia="de-DE"/>
        </w:rPr>
        <w:t>Zeitarbeitnehmer</w:t>
      </w:r>
      <w:r w:rsidRPr="00031FB1">
        <w:rPr>
          <w:rFonts w:ascii="Arial" w:eastAsia="Times New Roman" w:hAnsi="Arial" w:cs="Arial"/>
          <w:color w:val="000000" w:themeColor="text1"/>
          <w:sz w:val="22"/>
          <w:szCs w:val="22"/>
          <w:lang w:eastAsia="de-DE"/>
        </w:rPr>
        <w:t xml:space="preserve"> Zugang zu den Gemeinschaftseinrichtungen oder</w:t>
      </w:r>
      <w:r w:rsidR="00B9433D">
        <w:rPr>
          <w:rFonts w:ascii="Arial" w:eastAsia="Times New Roman" w:hAnsi="Arial" w:cs="Arial"/>
          <w:color w:val="000000" w:themeColor="text1"/>
          <w:sz w:val="22"/>
          <w:szCs w:val="22"/>
          <w:lang w:eastAsia="de-DE"/>
        </w:rPr>
        <w:t xml:space="preserve"> -</w:t>
      </w:r>
      <w:r w:rsidRPr="00031FB1">
        <w:rPr>
          <w:rFonts w:ascii="Arial" w:eastAsia="Times New Roman" w:hAnsi="Arial" w:cs="Arial"/>
          <w:color w:val="000000" w:themeColor="text1"/>
          <w:sz w:val="22"/>
          <w:szCs w:val="22"/>
          <w:lang w:eastAsia="de-DE"/>
        </w:rPr>
        <w:t xml:space="preserve">diensten im Unternehmen unter den gleichen Bedingungen wie vergleichbaren Arbeitnehmern im Einsatzbetrieb, es sei denn, eine unterschiedliche Behandlung ist aus sachlichen Gründen gerechtfertigt. Der Entleiher hat den Verleiher über die entsprechenden Gemeinschaftseinrichtungen und -dienste </w:t>
      </w:r>
      <w:r w:rsidR="001571C6" w:rsidRPr="00031FB1">
        <w:rPr>
          <w:rFonts w:ascii="Arial" w:eastAsia="Times New Roman" w:hAnsi="Arial" w:cs="Arial"/>
          <w:color w:val="000000" w:themeColor="text1"/>
          <w:sz w:val="22"/>
          <w:szCs w:val="22"/>
          <w:lang w:eastAsia="de-DE"/>
        </w:rPr>
        <w:t xml:space="preserve">auf Nachfrage </w:t>
      </w:r>
      <w:r w:rsidRPr="00031FB1">
        <w:rPr>
          <w:rFonts w:ascii="Arial" w:eastAsia="Times New Roman" w:hAnsi="Arial" w:cs="Arial"/>
          <w:color w:val="000000" w:themeColor="text1"/>
          <w:sz w:val="22"/>
          <w:szCs w:val="22"/>
          <w:lang w:eastAsia="de-DE"/>
        </w:rPr>
        <w:t xml:space="preserve">zu informieren. </w:t>
      </w:r>
    </w:p>
    <w:p w14:paraId="6D8465B5" w14:textId="2B17ED6C" w:rsidR="006A023A" w:rsidRPr="00031FB1" w:rsidRDefault="006A023A" w:rsidP="00B470C6">
      <w:pPr>
        <w:numPr>
          <w:ilvl w:val="0"/>
          <w:numId w:val="15"/>
        </w:numPr>
        <w:pBdr>
          <w:top w:val="nil"/>
          <w:left w:val="nil"/>
          <w:bottom w:val="nil"/>
          <w:right w:val="nil"/>
        </w:pBdr>
        <w:autoSpaceDE w:val="0"/>
        <w:autoSpaceDN w:val="0"/>
        <w:adjustRightInd w:val="0"/>
        <w:spacing w:before="120" w:after="16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Der Entleiher hat dafür Sorge zu tragen, dass die in de</w:t>
      </w:r>
      <w:r w:rsidR="00B9433D">
        <w:rPr>
          <w:rFonts w:ascii="Arial" w:eastAsia="Times New Roman" w:hAnsi="Arial" w:cs="Arial"/>
          <w:color w:val="000000"/>
          <w:sz w:val="22"/>
          <w:szCs w:val="22"/>
          <w:u w:color="000000"/>
          <w:lang w:eastAsia="de-DE"/>
        </w:rPr>
        <w:t>m</w:t>
      </w:r>
      <w:r w:rsidRPr="00031FB1">
        <w:rPr>
          <w:rFonts w:ascii="Arial" w:eastAsia="Times New Roman" w:hAnsi="Arial" w:cs="Arial"/>
          <w:color w:val="000000"/>
          <w:sz w:val="22"/>
          <w:szCs w:val="22"/>
          <w:u w:color="000000"/>
          <w:lang w:eastAsia="de-DE"/>
        </w:rPr>
        <w:t xml:space="preserve"> Einsatzbetrieb geltenden Sicherheits- und Unfallverhütungsvorschriften auch von den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xml:space="preserve">n eingehalten werden. Die erforderlichen Belehrungen über diese Vorschriften sowie die tätigkeitsbezogenen Unterweisungen wird der Entleiher vornehmen. Der Entleiher übernimmt zudem die Fürsorgepflicht im Zusammenhang mit Arbeitsschutzmaßnahmen am Beschäftigungsort des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xml:space="preserve">s (§ 618 BGB, § 11 Abs. 6 AÜG). Er stellt den Verleiher insoweit von sämtlichen Ansprüchen des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xml:space="preserve">s sowie sonstiger Dritter frei, die aus einer nicht oder nicht ausreichenden Wahrnehmung dieser Pflicht resultieren. Sofern für den Einsatz Vorsorgeuntersuchungen (wie bspw. G24 und G42 </w:t>
      </w:r>
      <w:r w:rsidR="001571C6" w:rsidRPr="00031FB1">
        <w:rPr>
          <w:rFonts w:ascii="Arial" w:eastAsia="Times New Roman" w:hAnsi="Arial" w:cs="Arial"/>
          <w:color w:val="000000"/>
          <w:sz w:val="22"/>
          <w:szCs w:val="22"/>
          <w:u w:color="000000"/>
          <w:lang w:eastAsia="de-DE"/>
        </w:rPr>
        <w:t>oder weitere Impfungen</w:t>
      </w:r>
      <w:r w:rsidRPr="00031FB1">
        <w:rPr>
          <w:rFonts w:ascii="Arial" w:eastAsia="Times New Roman" w:hAnsi="Arial" w:cs="Arial"/>
          <w:color w:val="000000"/>
          <w:sz w:val="22"/>
          <w:szCs w:val="22"/>
          <w:u w:color="000000"/>
          <w:lang w:eastAsia="de-DE"/>
        </w:rPr>
        <w:t xml:space="preserve">) erforderlich sein sollten, hat der Entleiher den Verleiher hierauf rechtzeitig vor Einsatzbeginn hinzuweisen. </w:t>
      </w:r>
    </w:p>
    <w:p w14:paraId="0B3EB862" w14:textId="7055788C" w:rsidR="006A023A" w:rsidRPr="00031FB1" w:rsidRDefault="006A023A" w:rsidP="00B470C6">
      <w:pPr>
        <w:numPr>
          <w:ilvl w:val="0"/>
          <w:numId w:val="15"/>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Sofern spezielle Schutzkleidung erforderlich ist, wird diese vom Entleiher gestellt. </w:t>
      </w:r>
    </w:p>
    <w:p w14:paraId="0034432C" w14:textId="3C322322" w:rsidR="006A023A" w:rsidRPr="00031FB1" w:rsidRDefault="006A023A" w:rsidP="00B470C6">
      <w:pPr>
        <w:numPr>
          <w:ilvl w:val="0"/>
          <w:numId w:val="15"/>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lang w:eastAsia="de-DE"/>
        </w:rPr>
      </w:pPr>
      <w:r w:rsidRPr="00031FB1">
        <w:rPr>
          <w:rFonts w:ascii="Arial" w:eastAsia="Times New Roman" w:hAnsi="Arial" w:cs="Arial"/>
          <w:color w:val="000000" w:themeColor="text1"/>
          <w:sz w:val="22"/>
          <w:szCs w:val="22"/>
          <w:lang w:eastAsia="de-DE"/>
        </w:rPr>
        <w:t xml:space="preserve">Zur Wahrnehmung der dem Verleiher obliegenden Überwachungs- und Kontrollmaßnahmen gestattet der Entleiher dem Verleiher ein Zutrittsrecht zu den Arbeitsplätzen der </w:t>
      </w:r>
      <w:r w:rsidR="00D17953" w:rsidRPr="00031FB1">
        <w:rPr>
          <w:rFonts w:ascii="Arial" w:eastAsia="Times New Roman" w:hAnsi="Arial" w:cs="Arial"/>
          <w:color w:val="000000" w:themeColor="text1"/>
          <w:sz w:val="22"/>
          <w:szCs w:val="22"/>
          <w:lang w:eastAsia="de-DE"/>
        </w:rPr>
        <w:t>Zeitarbeitnehmer</w:t>
      </w:r>
      <w:r w:rsidRPr="00031FB1">
        <w:rPr>
          <w:rFonts w:ascii="Arial" w:eastAsia="Times New Roman" w:hAnsi="Arial" w:cs="Arial"/>
          <w:color w:val="000000" w:themeColor="text1"/>
          <w:sz w:val="22"/>
          <w:szCs w:val="22"/>
          <w:lang w:eastAsia="de-DE"/>
        </w:rPr>
        <w:t xml:space="preserve"> innerhalb der im Einsatzbetrieb üblichen Arbeitszeiten.</w:t>
      </w:r>
    </w:p>
    <w:p w14:paraId="0C155FC6" w14:textId="21FAF2D0" w:rsidR="006A023A" w:rsidRPr="00031FB1" w:rsidRDefault="006A023A" w:rsidP="00B470C6">
      <w:pPr>
        <w:numPr>
          <w:ilvl w:val="0"/>
          <w:numId w:val="15"/>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Der Verleiher weist den Entleiher darauf hin, dass der Entleiher Beginn, Ende und Dauer der täglichen Arbeitszeit der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xml:space="preserve"> im Einsatzbetrieb zu dokumentieren und diese Aufzeichnungen mindestens zwei Jahre aufzubewahren hat (§ 17c AÜG).</w:t>
      </w:r>
    </w:p>
    <w:p w14:paraId="4B95720B" w14:textId="77777777" w:rsidR="00800E3B" w:rsidRPr="00031FB1" w:rsidRDefault="00800E3B" w:rsidP="00B470C6">
      <w:pPr>
        <w:pBdr>
          <w:top w:val="nil"/>
          <w:left w:val="nil"/>
          <w:bottom w:val="nil"/>
          <w:right w:val="nil"/>
        </w:pBdr>
        <w:autoSpaceDE w:val="0"/>
        <w:autoSpaceDN w:val="0"/>
        <w:adjustRightInd w:val="0"/>
        <w:spacing w:before="120" w:after="120"/>
        <w:ind w:left="567"/>
        <w:jc w:val="both"/>
        <w:rPr>
          <w:rFonts w:ascii="Arial" w:eastAsia="Times New Roman" w:hAnsi="Arial" w:cs="Arial"/>
          <w:color w:val="000000"/>
          <w:sz w:val="22"/>
          <w:szCs w:val="22"/>
          <w:u w:color="000000"/>
          <w:lang w:eastAsia="de-DE"/>
        </w:rPr>
      </w:pPr>
    </w:p>
    <w:p w14:paraId="2B07E75A" w14:textId="6A7A9628" w:rsidR="006A023A" w:rsidRPr="00031FB1" w:rsidRDefault="006A023A" w:rsidP="00B470C6">
      <w:pPr>
        <w:pBdr>
          <w:top w:val="nil"/>
          <w:left w:val="nil"/>
          <w:bottom w:val="nil"/>
          <w:right w:val="nil"/>
        </w:pBdr>
        <w:autoSpaceDE w:val="0"/>
        <w:autoSpaceDN w:val="0"/>
        <w:adjustRightInd w:val="0"/>
        <w:spacing w:before="120" w:after="16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 xml:space="preserve">§ </w:t>
      </w:r>
      <w:r w:rsidR="002A4D51" w:rsidRPr="00031FB1">
        <w:rPr>
          <w:rFonts w:ascii="Arial" w:eastAsia="Times New Roman" w:hAnsi="Arial" w:cs="Arial"/>
          <w:b/>
          <w:bCs/>
          <w:color w:val="000000"/>
          <w:sz w:val="22"/>
          <w:szCs w:val="22"/>
          <w:u w:color="000000"/>
          <w:lang w:eastAsia="de-DE"/>
        </w:rPr>
        <w:t>8</w:t>
      </w:r>
      <w:r w:rsidRPr="00031FB1">
        <w:rPr>
          <w:rFonts w:ascii="Arial" w:eastAsia="Times New Roman" w:hAnsi="Arial" w:cs="Arial"/>
          <w:b/>
          <w:bCs/>
          <w:color w:val="000000"/>
          <w:sz w:val="22"/>
          <w:szCs w:val="22"/>
          <w:u w:color="000000"/>
          <w:lang w:eastAsia="de-DE"/>
        </w:rPr>
        <w:t xml:space="preserve"> Pflichten des Verleihers</w:t>
      </w:r>
    </w:p>
    <w:p w14:paraId="694338EA" w14:textId="77777777" w:rsidR="006A023A" w:rsidRPr="00031FB1" w:rsidRDefault="006A023A" w:rsidP="00B470C6">
      <w:pPr>
        <w:numPr>
          <w:ilvl w:val="0"/>
          <w:numId w:val="19"/>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Auf Anforderung des Entleihers hat der Verleiher die folgenden Unterlagen und Bescheinigungen vorzulegen und dem Entleiher in Kopie zu überlassen:</w:t>
      </w:r>
    </w:p>
    <w:p w14:paraId="52EB6550" w14:textId="558A4EBF" w:rsidR="006A023A" w:rsidRPr="00031FB1" w:rsidRDefault="006A023A" w:rsidP="00B470C6">
      <w:pPr>
        <w:numPr>
          <w:ilvl w:val="0"/>
          <w:numId w:val="21"/>
        </w:numPr>
        <w:pBdr>
          <w:top w:val="nil"/>
          <w:left w:val="nil"/>
          <w:bottom w:val="nil"/>
          <w:right w:val="nil"/>
        </w:pBdr>
        <w:autoSpaceDE w:val="0"/>
        <w:autoSpaceDN w:val="0"/>
        <w:adjustRightInd w:val="0"/>
        <w:spacing w:before="120" w:after="120"/>
        <w:ind w:left="1134" w:hanging="567"/>
        <w:contextualSpacing/>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aktuelle Bescheinigungen aller zuständigen Einzugsstellen für den Gesamtsozialversicherungsbeitrag zwecks Nachweises einer ordnungsgemäßen Abführung der Sozialversicherungsbeiträge</w:t>
      </w:r>
      <w:r w:rsidR="000F52C6">
        <w:rPr>
          <w:rFonts w:ascii="Arial" w:eastAsia="Times New Roman" w:hAnsi="Arial" w:cs="Arial"/>
          <w:color w:val="000000"/>
          <w:sz w:val="22"/>
          <w:szCs w:val="22"/>
          <w:u w:color="000000"/>
          <w:lang w:eastAsia="de-DE"/>
        </w:rPr>
        <w:t>,</w:t>
      </w:r>
    </w:p>
    <w:p w14:paraId="2B9A9504" w14:textId="197A6809" w:rsidR="006A023A" w:rsidRPr="00031FB1" w:rsidRDefault="006A023A" w:rsidP="00B470C6">
      <w:pPr>
        <w:numPr>
          <w:ilvl w:val="0"/>
          <w:numId w:val="21"/>
        </w:numPr>
        <w:pBdr>
          <w:top w:val="nil"/>
          <w:left w:val="nil"/>
          <w:bottom w:val="nil"/>
          <w:right w:val="nil"/>
        </w:pBdr>
        <w:autoSpaceDE w:val="0"/>
        <w:autoSpaceDN w:val="0"/>
        <w:adjustRightInd w:val="0"/>
        <w:spacing w:before="120" w:after="120"/>
        <w:ind w:left="1134" w:hanging="567"/>
        <w:contextualSpacing/>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aktuelle Bescheinigungen der Berufsgenossenschaft über die ordnungsgemäße Abführung der Unfallversicherungsbeiträge bzw. der im Veranlagungszeitraum hierauf zu entrichtenden Vorschüsse</w:t>
      </w:r>
      <w:r w:rsidR="000F52C6">
        <w:rPr>
          <w:rFonts w:ascii="Arial" w:eastAsia="Times New Roman" w:hAnsi="Arial" w:cs="Arial"/>
          <w:color w:val="000000"/>
          <w:sz w:val="22"/>
          <w:szCs w:val="22"/>
          <w:u w:color="000000"/>
          <w:lang w:eastAsia="de-DE"/>
        </w:rPr>
        <w:t>,</w:t>
      </w:r>
    </w:p>
    <w:p w14:paraId="645383F5" w14:textId="77777777" w:rsidR="006A023A" w:rsidRPr="00031FB1" w:rsidRDefault="006A023A" w:rsidP="00B470C6">
      <w:pPr>
        <w:numPr>
          <w:ilvl w:val="0"/>
          <w:numId w:val="21"/>
        </w:numPr>
        <w:pBdr>
          <w:top w:val="nil"/>
          <w:left w:val="nil"/>
          <w:bottom w:val="nil"/>
          <w:right w:val="nil"/>
        </w:pBdr>
        <w:autoSpaceDE w:val="0"/>
        <w:autoSpaceDN w:val="0"/>
        <w:adjustRightInd w:val="0"/>
        <w:spacing w:before="120" w:after="120"/>
        <w:ind w:left="1134" w:hanging="567"/>
        <w:contextualSpacing/>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aktuelle Bescheinigungen der zuständigen Behörde über das Nichtvorliegen von Zahlungsrückständen bei der Abführung von Lohnsteuer.</w:t>
      </w:r>
    </w:p>
    <w:p w14:paraId="72FA2F1C" w14:textId="77777777" w:rsidR="006A023A" w:rsidRPr="00031FB1" w:rsidRDefault="006A023A" w:rsidP="00B470C6">
      <w:pPr>
        <w:pBdr>
          <w:top w:val="nil"/>
          <w:left w:val="nil"/>
          <w:bottom w:val="nil"/>
          <w:right w:val="nil"/>
        </w:pBdr>
        <w:autoSpaceDE w:val="0"/>
        <w:autoSpaceDN w:val="0"/>
        <w:adjustRightInd w:val="0"/>
        <w:spacing w:before="120" w:after="120"/>
        <w:ind w:left="1440"/>
        <w:contextualSpacing/>
        <w:jc w:val="both"/>
        <w:rPr>
          <w:rFonts w:ascii="Arial" w:eastAsia="Times New Roman" w:hAnsi="Arial" w:cs="Arial"/>
          <w:color w:val="000000"/>
          <w:sz w:val="22"/>
          <w:szCs w:val="22"/>
          <w:u w:color="000000"/>
          <w:lang w:eastAsia="de-DE"/>
        </w:rPr>
      </w:pPr>
    </w:p>
    <w:p w14:paraId="067E6CF1" w14:textId="7F720CFC" w:rsidR="006A023A" w:rsidRPr="00031FB1" w:rsidRDefault="006A023A" w:rsidP="00B470C6">
      <w:pPr>
        <w:numPr>
          <w:ilvl w:val="0"/>
          <w:numId w:val="19"/>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Der Verleiher </w:t>
      </w:r>
      <w:r w:rsidR="009D5C4A" w:rsidRPr="00031FB1">
        <w:rPr>
          <w:rFonts w:ascii="Arial" w:eastAsia="Times New Roman" w:hAnsi="Arial" w:cs="Arial"/>
          <w:color w:val="000000"/>
          <w:sz w:val="22"/>
          <w:szCs w:val="22"/>
          <w:u w:color="000000"/>
          <w:lang w:eastAsia="de-DE"/>
        </w:rPr>
        <w:t xml:space="preserve">garantiert gegenüber dem Entleiher, dass er jeweils </w:t>
      </w:r>
      <w:r w:rsidRPr="00031FB1">
        <w:rPr>
          <w:rFonts w:ascii="Arial" w:eastAsia="Times New Roman" w:hAnsi="Arial" w:cs="Arial"/>
          <w:color w:val="000000"/>
          <w:sz w:val="22"/>
          <w:szCs w:val="22"/>
          <w:u w:color="000000"/>
          <w:lang w:eastAsia="de-DE"/>
        </w:rPr>
        <w:t xml:space="preserve">bei Einstellung eines neuen </w:t>
      </w:r>
      <w:r w:rsidR="009D5C4A" w:rsidRPr="00031FB1">
        <w:rPr>
          <w:rFonts w:ascii="Arial" w:eastAsia="Times New Roman" w:hAnsi="Arial" w:cs="Arial"/>
          <w:color w:val="000000"/>
          <w:sz w:val="22"/>
          <w:szCs w:val="22"/>
          <w:u w:color="000000"/>
          <w:lang w:eastAsia="de-DE"/>
        </w:rPr>
        <w:t>Zeitarbeitnehmers</w:t>
      </w:r>
      <w:r w:rsidRPr="00031FB1">
        <w:rPr>
          <w:rFonts w:ascii="Arial" w:eastAsia="Times New Roman" w:hAnsi="Arial" w:cs="Arial"/>
          <w:color w:val="000000"/>
          <w:sz w:val="22"/>
          <w:szCs w:val="22"/>
          <w:u w:color="000000"/>
          <w:lang w:eastAsia="de-DE"/>
        </w:rPr>
        <w:t xml:space="preserve"> </w:t>
      </w:r>
      <w:r w:rsidR="009D5C4A" w:rsidRPr="00031FB1">
        <w:rPr>
          <w:rFonts w:ascii="Arial" w:eastAsia="Times New Roman" w:hAnsi="Arial" w:cs="Arial"/>
          <w:color w:val="000000"/>
          <w:sz w:val="22"/>
          <w:szCs w:val="22"/>
          <w:u w:color="000000"/>
          <w:lang w:eastAsia="de-DE"/>
        </w:rPr>
        <w:t xml:space="preserve">die Vorlage </w:t>
      </w:r>
      <w:r w:rsidRPr="00031FB1">
        <w:rPr>
          <w:rFonts w:ascii="Arial" w:eastAsia="Times New Roman" w:hAnsi="Arial" w:cs="Arial"/>
          <w:color w:val="000000"/>
          <w:sz w:val="22"/>
          <w:szCs w:val="22"/>
          <w:u w:color="000000"/>
          <w:lang w:eastAsia="de-DE"/>
        </w:rPr>
        <w:t>ein</w:t>
      </w:r>
      <w:r w:rsidR="009D5C4A" w:rsidRPr="00031FB1">
        <w:rPr>
          <w:rFonts w:ascii="Arial" w:eastAsia="Times New Roman" w:hAnsi="Arial" w:cs="Arial"/>
          <w:color w:val="000000"/>
          <w:sz w:val="22"/>
          <w:szCs w:val="22"/>
          <w:u w:color="000000"/>
          <w:lang w:eastAsia="de-DE"/>
        </w:rPr>
        <w:t>es</w:t>
      </w:r>
      <w:r w:rsidRPr="00031FB1">
        <w:rPr>
          <w:rFonts w:ascii="Arial" w:eastAsia="Times New Roman" w:hAnsi="Arial" w:cs="Arial"/>
          <w:color w:val="000000"/>
          <w:sz w:val="22"/>
          <w:szCs w:val="22"/>
          <w:u w:color="000000"/>
          <w:lang w:eastAsia="de-DE"/>
        </w:rPr>
        <w:t xml:space="preserve"> aktuelle</w:t>
      </w:r>
      <w:r w:rsidR="009D5C4A" w:rsidRPr="00031FB1">
        <w:rPr>
          <w:rFonts w:ascii="Arial" w:eastAsia="Times New Roman" w:hAnsi="Arial" w:cs="Arial"/>
          <w:color w:val="000000"/>
          <w:sz w:val="22"/>
          <w:szCs w:val="22"/>
          <w:u w:color="000000"/>
          <w:lang w:eastAsia="de-DE"/>
        </w:rPr>
        <w:t>n</w:t>
      </w:r>
      <w:r w:rsidRPr="00031FB1">
        <w:rPr>
          <w:rFonts w:ascii="Arial" w:eastAsia="Times New Roman" w:hAnsi="Arial" w:cs="Arial"/>
          <w:color w:val="000000"/>
          <w:sz w:val="22"/>
          <w:szCs w:val="22"/>
          <w:u w:color="000000"/>
          <w:lang w:eastAsia="de-DE"/>
        </w:rPr>
        <w:t xml:space="preserve"> polizeiliche</w:t>
      </w:r>
      <w:r w:rsidR="009D5C4A" w:rsidRPr="00031FB1">
        <w:rPr>
          <w:rFonts w:ascii="Arial" w:eastAsia="Times New Roman" w:hAnsi="Arial" w:cs="Arial"/>
          <w:color w:val="000000"/>
          <w:sz w:val="22"/>
          <w:szCs w:val="22"/>
          <w:u w:color="000000"/>
          <w:lang w:eastAsia="de-DE"/>
        </w:rPr>
        <w:t>n</w:t>
      </w:r>
      <w:r w:rsidRPr="00031FB1">
        <w:rPr>
          <w:rFonts w:ascii="Arial" w:eastAsia="Times New Roman" w:hAnsi="Arial" w:cs="Arial"/>
          <w:color w:val="000000"/>
          <w:sz w:val="22"/>
          <w:szCs w:val="22"/>
          <w:u w:color="000000"/>
          <w:lang w:eastAsia="de-DE"/>
        </w:rPr>
        <w:t xml:space="preserve"> Führungszeugnis</w:t>
      </w:r>
      <w:r w:rsidR="009D5C4A" w:rsidRPr="00031FB1">
        <w:rPr>
          <w:rFonts w:ascii="Arial" w:eastAsia="Times New Roman" w:hAnsi="Arial" w:cs="Arial"/>
          <w:color w:val="000000"/>
          <w:sz w:val="22"/>
          <w:szCs w:val="22"/>
          <w:u w:color="000000"/>
          <w:lang w:eastAsia="de-DE"/>
        </w:rPr>
        <w:t>ses</w:t>
      </w:r>
      <w:r w:rsidRPr="00031FB1">
        <w:rPr>
          <w:rFonts w:ascii="Arial" w:eastAsia="Times New Roman" w:hAnsi="Arial" w:cs="Arial"/>
          <w:color w:val="000000"/>
          <w:sz w:val="22"/>
          <w:szCs w:val="22"/>
          <w:u w:color="000000"/>
          <w:lang w:eastAsia="de-DE"/>
        </w:rPr>
        <w:t xml:space="preserve"> (nicht älter als ein Jahr) </w:t>
      </w:r>
      <w:r w:rsidR="009D5C4A" w:rsidRPr="00031FB1">
        <w:rPr>
          <w:rFonts w:ascii="Arial" w:eastAsia="Times New Roman" w:hAnsi="Arial" w:cs="Arial"/>
          <w:color w:val="000000"/>
          <w:sz w:val="22"/>
          <w:szCs w:val="22"/>
          <w:u w:color="000000"/>
          <w:lang w:eastAsia="de-DE"/>
        </w:rPr>
        <w:t xml:space="preserve">sicherstellt und sämtliche gesetzliche Vorschriften </w:t>
      </w:r>
      <w:r w:rsidRPr="00031FB1">
        <w:rPr>
          <w:rFonts w:ascii="Arial" w:eastAsia="Times New Roman" w:hAnsi="Arial" w:cs="Arial"/>
          <w:color w:val="000000"/>
          <w:sz w:val="22"/>
          <w:szCs w:val="22"/>
          <w:u w:color="000000"/>
          <w:lang w:eastAsia="de-DE"/>
        </w:rPr>
        <w:t xml:space="preserve">zur Vorlage und dessen Aktualisierung eingehalten werden.  </w:t>
      </w:r>
    </w:p>
    <w:p w14:paraId="3A13FB9B" w14:textId="7CCE5803" w:rsidR="009D5C4A" w:rsidRPr="00031FB1" w:rsidRDefault="009D5C4A" w:rsidP="00B470C6">
      <w:pPr>
        <w:numPr>
          <w:ilvl w:val="0"/>
          <w:numId w:val="19"/>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Der Verleiher hält eine aktuelle Betriebshaftpflichtversicherung mit Einschluss von Vermögensschäden vor.</w:t>
      </w:r>
    </w:p>
    <w:p w14:paraId="54901E85" w14:textId="7FFCE191" w:rsidR="005771C9" w:rsidRPr="00031FB1" w:rsidRDefault="002B29DF" w:rsidP="00B470C6">
      <w:pPr>
        <w:numPr>
          <w:ilvl w:val="0"/>
          <w:numId w:val="19"/>
        </w:numPr>
        <w:pBdr>
          <w:top w:val="nil"/>
          <w:left w:val="nil"/>
          <w:bottom w:val="nil"/>
          <w:right w:val="nil"/>
        </w:pBdr>
        <w:autoSpaceDE w:val="0"/>
        <w:autoSpaceDN w:val="0"/>
        <w:adjustRightInd w:val="0"/>
        <w:spacing w:before="120" w:after="12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lastRenderedPageBreak/>
        <w:t xml:space="preserve">Der Verleiher sichert zu, dass er keine ausländischen Arbeitnehmer überlassen wird, die nicht die für eine zulässige Beschäftigung in der Bundesrepublik Deutschland erforderlichen Voraussetzungen erfüllen. Ist ein überlassener Arbeitnehmer Ausländer, der eine Arbeitserlaubnis-EU oder einen Aufenthaltstitel mit einer Arbeitserlaubnis benötigt, ist der Verleiher verpflichtet, vor Beginn des Einsatzes des </w:t>
      </w:r>
      <w:r w:rsidR="00441183">
        <w:rPr>
          <w:rFonts w:ascii="Arial" w:eastAsia="Times New Roman" w:hAnsi="Arial" w:cs="Arial"/>
          <w:color w:val="000000"/>
          <w:sz w:val="22"/>
          <w:szCs w:val="22"/>
          <w:u w:color="000000"/>
          <w:lang w:eastAsia="de-DE"/>
        </w:rPr>
        <w:t>Zeit</w:t>
      </w:r>
      <w:r w:rsidRPr="00031FB1">
        <w:rPr>
          <w:rFonts w:ascii="Arial" w:eastAsia="Times New Roman" w:hAnsi="Arial" w:cs="Arial"/>
          <w:color w:val="000000"/>
          <w:sz w:val="22"/>
          <w:szCs w:val="22"/>
          <w:u w:color="000000"/>
          <w:lang w:eastAsia="de-DE"/>
        </w:rPr>
        <w:t>arbeitnehmers dem Entleiher eine Kopie der Erlaubnis vorzulegen und den Entleiher unverzüglich über den Wegfall und jede sonstige Änderung der Erlaubnis zu informieren.</w:t>
      </w:r>
    </w:p>
    <w:p w14:paraId="548EA899" w14:textId="77777777" w:rsidR="00800E3B" w:rsidRPr="00031FB1" w:rsidRDefault="00800E3B" w:rsidP="00B470C6">
      <w:pPr>
        <w:pBdr>
          <w:top w:val="nil"/>
          <w:left w:val="nil"/>
          <w:bottom w:val="nil"/>
          <w:right w:val="nil"/>
        </w:pBdr>
        <w:autoSpaceDE w:val="0"/>
        <w:autoSpaceDN w:val="0"/>
        <w:adjustRightInd w:val="0"/>
        <w:spacing w:before="120" w:after="120"/>
        <w:ind w:left="567"/>
        <w:jc w:val="both"/>
        <w:rPr>
          <w:rFonts w:ascii="Arial" w:eastAsia="Times New Roman" w:hAnsi="Arial" w:cs="Arial"/>
          <w:color w:val="000000"/>
          <w:sz w:val="22"/>
          <w:szCs w:val="22"/>
          <w:u w:color="000000"/>
          <w:lang w:eastAsia="de-DE"/>
        </w:rPr>
      </w:pPr>
    </w:p>
    <w:p w14:paraId="3B26065C" w14:textId="7BDF6F51" w:rsidR="006A023A" w:rsidRPr="00031FB1" w:rsidRDefault="006A023A" w:rsidP="00B470C6">
      <w:pPr>
        <w:pBdr>
          <w:top w:val="nil"/>
          <w:left w:val="nil"/>
          <w:bottom w:val="nil"/>
          <w:right w:val="nil"/>
        </w:pBdr>
        <w:autoSpaceDE w:val="0"/>
        <w:autoSpaceDN w:val="0"/>
        <w:adjustRightInd w:val="0"/>
        <w:spacing w:before="120" w:after="24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 xml:space="preserve">§ </w:t>
      </w:r>
      <w:r w:rsidR="00494F28" w:rsidRPr="00031FB1">
        <w:rPr>
          <w:rFonts w:ascii="Arial" w:eastAsia="Times New Roman" w:hAnsi="Arial" w:cs="Arial"/>
          <w:b/>
          <w:bCs/>
          <w:color w:val="000000"/>
          <w:sz w:val="22"/>
          <w:szCs w:val="22"/>
          <w:u w:color="000000"/>
          <w:lang w:eastAsia="de-DE"/>
        </w:rPr>
        <w:t>9</w:t>
      </w:r>
      <w:r w:rsidRPr="00031FB1">
        <w:rPr>
          <w:rFonts w:ascii="Arial" w:eastAsia="Times New Roman" w:hAnsi="Arial" w:cs="Arial"/>
          <w:b/>
          <w:bCs/>
          <w:color w:val="000000"/>
          <w:sz w:val="22"/>
          <w:szCs w:val="22"/>
          <w:u w:color="000000"/>
          <w:lang w:eastAsia="de-DE"/>
        </w:rPr>
        <w:t xml:space="preserve"> Kündigung des Rahmenvertrages bzw. der Einzelverträge</w:t>
      </w:r>
    </w:p>
    <w:p w14:paraId="3CCED9B8" w14:textId="6EDFC508" w:rsidR="006A023A" w:rsidRPr="00031FB1" w:rsidRDefault="006A023A" w:rsidP="00B470C6">
      <w:pPr>
        <w:numPr>
          <w:ilvl w:val="0"/>
          <w:numId w:val="16"/>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Die Einsatzverträge über die Überlassung der auf Basis dieses Rahmenvertrages überlassenen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xml:space="preserve"> können von beiden Parteien mit einer Frist von </w:t>
      </w:r>
      <w:r w:rsidR="00DF5EC9" w:rsidRPr="00031FB1">
        <w:rPr>
          <w:rFonts w:ascii="Arial" w:eastAsia="Times New Roman" w:hAnsi="Arial" w:cs="Arial"/>
          <w:color w:val="000000"/>
          <w:sz w:val="22"/>
          <w:szCs w:val="22"/>
          <w:u w:color="000000"/>
          <w:lang w:eastAsia="de-DE"/>
        </w:rPr>
        <w:t>…….</w:t>
      </w:r>
      <w:r w:rsidRPr="00031FB1">
        <w:rPr>
          <w:rFonts w:ascii="Arial" w:eastAsia="Times New Roman" w:hAnsi="Arial" w:cs="Arial"/>
          <w:color w:val="000000"/>
          <w:sz w:val="22"/>
          <w:szCs w:val="22"/>
          <w:u w:color="000000"/>
          <w:lang w:eastAsia="de-DE"/>
        </w:rPr>
        <w:t xml:space="preserve"> Tagen/Wochen </w:t>
      </w:r>
      <w:r w:rsidR="00DC5369" w:rsidRPr="00031FB1">
        <w:rPr>
          <w:rFonts w:ascii="Arial" w:eastAsia="Times New Roman" w:hAnsi="Arial" w:cs="Arial"/>
          <w:color w:val="000000"/>
          <w:sz w:val="22"/>
          <w:szCs w:val="22"/>
          <w:u w:color="000000"/>
          <w:lang w:eastAsia="de-DE"/>
        </w:rPr>
        <w:t>zum Monatsende/Wochenende ordentlich gekündigt</w:t>
      </w:r>
      <w:r w:rsidRPr="00031FB1">
        <w:rPr>
          <w:rFonts w:ascii="Arial" w:eastAsia="Times New Roman" w:hAnsi="Arial" w:cs="Arial"/>
          <w:color w:val="000000"/>
          <w:sz w:val="22"/>
          <w:szCs w:val="22"/>
          <w:u w:color="000000"/>
          <w:lang w:eastAsia="de-DE"/>
        </w:rPr>
        <w:t xml:space="preserve"> werden. Dies ist ungeachtet dessen möglich, dass der Einsatz der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xml:space="preserve"> von Beginn an </w:t>
      </w:r>
      <w:proofErr w:type="gramStart"/>
      <w:r w:rsidRPr="00031FB1">
        <w:rPr>
          <w:rFonts w:ascii="Arial" w:eastAsia="Times New Roman" w:hAnsi="Arial" w:cs="Arial"/>
          <w:color w:val="000000"/>
          <w:sz w:val="22"/>
          <w:szCs w:val="22"/>
          <w:u w:color="000000"/>
          <w:lang w:eastAsia="de-DE"/>
        </w:rPr>
        <w:t>zeitlich befristet</w:t>
      </w:r>
      <w:proofErr w:type="gramEnd"/>
      <w:r w:rsidRPr="00031FB1">
        <w:rPr>
          <w:rFonts w:ascii="Arial" w:eastAsia="Times New Roman" w:hAnsi="Arial" w:cs="Arial"/>
          <w:color w:val="000000"/>
          <w:sz w:val="22"/>
          <w:szCs w:val="22"/>
          <w:u w:color="000000"/>
          <w:lang w:eastAsia="de-DE"/>
        </w:rPr>
        <w:t xml:space="preserve"> ist.</w:t>
      </w:r>
    </w:p>
    <w:p w14:paraId="66833E62" w14:textId="099A66B9" w:rsidR="006A023A" w:rsidRPr="00031FB1" w:rsidRDefault="006A023A" w:rsidP="00B470C6">
      <w:pPr>
        <w:numPr>
          <w:ilvl w:val="0"/>
          <w:numId w:val="16"/>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Dieser Rahmenvertrag kann von beiden Parteien mit einer Frist von </w:t>
      </w:r>
      <w:r w:rsidR="00DF5EC9" w:rsidRPr="00031FB1">
        <w:rPr>
          <w:rFonts w:ascii="Arial" w:eastAsia="Times New Roman" w:hAnsi="Arial" w:cs="Arial"/>
          <w:color w:val="000000"/>
          <w:sz w:val="22"/>
          <w:szCs w:val="22"/>
          <w:u w:color="000000"/>
          <w:lang w:eastAsia="de-DE"/>
        </w:rPr>
        <w:t>……</w:t>
      </w:r>
      <w:r w:rsidRPr="00031FB1">
        <w:rPr>
          <w:rFonts w:ascii="Arial" w:eastAsia="Times New Roman" w:hAnsi="Arial" w:cs="Arial"/>
          <w:color w:val="000000"/>
          <w:sz w:val="22"/>
          <w:szCs w:val="22"/>
          <w:u w:color="000000"/>
          <w:lang w:eastAsia="de-DE"/>
        </w:rPr>
        <w:t xml:space="preserve"> Monaten zum Jahre</w:t>
      </w:r>
      <w:r w:rsidR="001571C6" w:rsidRPr="00031FB1">
        <w:rPr>
          <w:rFonts w:ascii="Arial" w:eastAsia="Times New Roman" w:hAnsi="Arial" w:cs="Arial"/>
          <w:color w:val="000000"/>
          <w:sz w:val="22"/>
          <w:szCs w:val="22"/>
          <w:u w:color="000000"/>
          <w:lang w:eastAsia="de-DE"/>
        </w:rPr>
        <w:t>s</w:t>
      </w:r>
      <w:r w:rsidRPr="00031FB1">
        <w:rPr>
          <w:rFonts w:ascii="Arial" w:eastAsia="Times New Roman" w:hAnsi="Arial" w:cs="Arial"/>
          <w:color w:val="000000"/>
          <w:sz w:val="22"/>
          <w:szCs w:val="22"/>
          <w:u w:color="000000"/>
          <w:lang w:eastAsia="de-DE"/>
        </w:rPr>
        <w:t xml:space="preserve">ende gekündigt werden. Für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die sich bei Ablauf der Kündigungsfrist noch im Einsatz befinden, gelten die Regelungen dieses Rahmenvertrages auch im Falle der Kündigung bis zur Beendigung des Einsatzes unverändert weiter.</w:t>
      </w:r>
    </w:p>
    <w:p w14:paraId="53FD2DEF" w14:textId="0B81CE29" w:rsidR="006A023A" w:rsidRPr="00031FB1" w:rsidRDefault="006A023A" w:rsidP="00B470C6">
      <w:pPr>
        <w:numPr>
          <w:ilvl w:val="0"/>
          <w:numId w:val="16"/>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lang w:eastAsia="de-DE"/>
        </w:rPr>
      </w:pPr>
      <w:r w:rsidRPr="00031FB1">
        <w:rPr>
          <w:rFonts w:ascii="Arial" w:eastAsia="Times New Roman" w:hAnsi="Arial" w:cs="Arial"/>
          <w:color w:val="000000" w:themeColor="text1"/>
          <w:sz w:val="22"/>
          <w:szCs w:val="22"/>
          <w:lang w:eastAsia="de-DE"/>
        </w:rPr>
        <w:t xml:space="preserve">Der Rahmenvertrag sowie die einzelnen Einsatzverträge können unabhängig hiervon von beiden Parteien bei Vorliegen eines wichtigen Grundes ohne Einhaltung einer Frist gekündigt </w:t>
      </w:r>
      <w:r w:rsidR="00822F24" w:rsidRPr="00031FB1">
        <w:rPr>
          <w:rFonts w:ascii="Arial" w:eastAsia="Times New Roman" w:hAnsi="Arial" w:cs="Arial"/>
          <w:color w:val="000000" w:themeColor="text1"/>
          <w:sz w:val="22"/>
          <w:szCs w:val="22"/>
          <w:lang w:eastAsia="de-DE"/>
        </w:rPr>
        <w:t xml:space="preserve">werden </w:t>
      </w:r>
      <w:r w:rsidR="00DC5369" w:rsidRPr="00031FB1">
        <w:rPr>
          <w:rFonts w:ascii="Arial" w:eastAsia="Times New Roman" w:hAnsi="Arial" w:cs="Arial"/>
          <w:color w:val="000000" w:themeColor="text1"/>
          <w:sz w:val="22"/>
          <w:szCs w:val="22"/>
          <w:lang w:eastAsia="de-DE"/>
        </w:rPr>
        <w:t>(=</w:t>
      </w:r>
      <w:r w:rsidR="00821D75" w:rsidRPr="00031FB1">
        <w:rPr>
          <w:rFonts w:ascii="Arial" w:eastAsia="Times New Roman" w:hAnsi="Arial" w:cs="Arial"/>
          <w:color w:val="000000" w:themeColor="text1"/>
          <w:sz w:val="22"/>
          <w:szCs w:val="22"/>
          <w:lang w:eastAsia="de-DE"/>
        </w:rPr>
        <w:t xml:space="preserve"> </w:t>
      </w:r>
      <w:r w:rsidR="00DC5369" w:rsidRPr="00031FB1">
        <w:rPr>
          <w:rFonts w:ascii="Arial" w:eastAsia="Times New Roman" w:hAnsi="Arial" w:cs="Arial"/>
          <w:color w:val="000000" w:themeColor="text1"/>
          <w:sz w:val="22"/>
          <w:szCs w:val="22"/>
          <w:lang w:eastAsia="de-DE"/>
        </w:rPr>
        <w:t>außerordentliche Kündigung)</w:t>
      </w:r>
      <w:r w:rsidRPr="00031FB1">
        <w:rPr>
          <w:rFonts w:ascii="Arial" w:eastAsia="Times New Roman" w:hAnsi="Arial" w:cs="Arial"/>
          <w:color w:val="000000" w:themeColor="text1"/>
          <w:sz w:val="22"/>
          <w:szCs w:val="22"/>
          <w:lang w:eastAsia="de-DE"/>
        </w:rPr>
        <w:t>. Ein wichtiger Grund liegt insbesondere vor, wenn über das Vermögen einer Partei das Insolvenzverfahren eröffnet oder die Eröffnung eines Insolvenzverfahrens mangels Masse abgelehnt wird</w:t>
      </w:r>
      <w:r w:rsidR="6E800EB7" w:rsidRPr="00031FB1">
        <w:rPr>
          <w:rFonts w:ascii="Arial" w:eastAsia="Times New Roman" w:hAnsi="Arial" w:cs="Arial"/>
          <w:color w:val="000000" w:themeColor="text1"/>
          <w:sz w:val="22"/>
          <w:szCs w:val="22"/>
          <w:lang w:eastAsia="de-DE"/>
        </w:rPr>
        <w:t xml:space="preserve"> /</w:t>
      </w:r>
      <w:r w:rsidR="00822F24">
        <w:rPr>
          <w:rFonts w:ascii="Arial" w:eastAsia="Times New Roman" w:hAnsi="Arial" w:cs="Arial"/>
          <w:color w:val="000000" w:themeColor="text1"/>
          <w:sz w:val="22"/>
          <w:szCs w:val="22"/>
          <w:lang w:eastAsia="de-DE"/>
        </w:rPr>
        <w:t xml:space="preserve"> </w:t>
      </w:r>
      <w:r w:rsidR="6E800EB7" w:rsidRPr="00031FB1">
        <w:rPr>
          <w:rFonts w:ascii="Arial" w:eastAsia="Times New Roman" w:hAnsi="Arial" w:cs="Arial"/>
          <w:color w:val="000000" w:themeColor="text1"/>
          <w:sz w:val="22"/>
          <w:szCs w:val="22"/>
          <w:lang w:eastAsia="de-DE"/>
        </w:rPr>
        <w:t>alternat</w:t>
      </w:r>
      <w:r w:rsidR="002837C7" w:rsidRPr="00031FB1">
        <w:rPr>
          <w:rFonts w:ascii="Arial" w:eastAsia="Times New Roman" w:hAnsi="Arial" w:cs="Arial"/>
          <w:color w:val="000000" w:themeColor="text1"/>
          <w:sz w:val="22"/>
          <w:szCs w:val="22"/>
          <w:lang w:eastAsia="de-DE"/>
        </w:rPr>
        <w:t>i</w:t>
      </w:r>
      <w:r w:rsidR="6E800EB7" w:rsidRPr="00031FB1">
        <w:rPr>
          <w:rFonts w:ascii="Arial" w:eastAsia="Times New Roman" w:hAnsi="Arial" w:cs="Arial"/>
          <w:color w:val="000000" w:themeColor="text1"/>
          <w:sz w:val="22"/>
          <w:szCs w:val="22"/>
          <w:lang w:eastAsia="de-DE"/>
        </w:rPr>
        <w:t>v: ein Antrag auf Eröffnung des Insolvenzverfahrens gestellt wurde</w:t>
      </w:r>
      <w:r w:rsidRPr="00031FB1">
        <w:rPr>
          <w:rFonts w:ascii="Arial" w:eastAsia="Times New Roman" w:hAnsi="Arial" w:cs="Arial"/>
          <w:color w:val="000000" w:themeColor="text1"/>
          <w:sz w:val="22"/>
          <w:szCs w:val="22"/>
          <w:lang w:eastAsia="de-DE"/>
        </w:rPr>
        <w:t>.</w:t>
      </w:r>
    </w:p>
    <w:p w14:paraId="32D81F17" w14:textId="6D6E0329" w:rsidR="006A023A" w:rsidRPr="00031FB1" w:rsidRDefault="006A023A" w:rsidP="00B470C6">
      <w:pPr>
        <w:numPr>
          <w:ilvl w:val="0"/>
          <w:numId w:val="16"/>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Eine Kündigung des Rahmenvertrages oder der Einzelverträge durch den Entleiher ist nur wirksam, wenn sie gegenüber dem Verleiher ausgesprochen wird. Die durch den Verleiher überlassenen </w:t>
      </w:r>
      <w:r w:rsidR="00D17953" w:rsidRPr="00031FB1">
        <w:rPr>
          <w:rFonts w:ascii="Arial" w:eastAsia="Times New Roman" w:hAnsi="Arial" w:cs="Arial"/>
          <w:color w:val="000000"/>
          <w:sz w:val="22"/>
          <w:szCs w:val="22"/>
          <w:u w:color="000000"/>
          <w:lang w:eastAsia="de-DE"/>
        </w:rPr>
        <w:t>Zeitarbeitnehmer</w:t>
      </w:r>
      <w:r w:rsidRPr="00031FB1">
        <w:rPr>
          <w:rFonts w:ascii="Arial" w:eastAsia="Times New Roman" w:hAnsi="Arial" w:cs="Arial"/>
          <w:color w:val="000000"/>
          <w:sz w:val="22"/>
          <w:szCs w:val="22"/>
          <w:u w:color="000000"/>
          <w:lang w:eastAsia="de-DE"/>
        </w:rPr>
        <w:t xml:space="preserve"> sind zur Entgegennahme von Kündigungserklärungen nicht befugt.</w:t>
      </w:r>
    </w:p>
    <w:p w14:paraId="72A55355" w14:textId="03636F39" w:rsidR="006A023A" w:rsidRPr="00031FB1" w:rsidRDefault="006A023A" w:rsidP="00B470C6">
      <w:pPr>
        <w:pBdr>
          <w:top w:val="nil"/>
          <w:left w:val="nil"/>
          <w:bottom w:val="nil"/>
          <w:right w:val="nil"/>
        </w:pBdr>
        <w:autoSpaceDE w:val="0"/>
        <w:autoSpaceDN w:val="0"/>
        <w:adjustRightInd w:val="0"/>
        <w:spacing w:before="120" w:after="24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 xml:space="preserve">§ </w:t>
      </w:r>
      <w:r w:rsidR="00C61ACD" w:rsidRPr="00031FB1">
        <w:rPr>
          <w:rFonts w:ascii="Arial" w:eastAsia="Times New Roman" w:hAnsi="Arial" w:cs="Arial"/>
          <w:b/>
          <w:bCs/>
          <w:color w:val="000000"/>
          <w:sz w:val="22"/>
          <w:szCs w:val="22"/>
          <w:u w:color="000000"/>
          <w:lang w:eastAsia="de-DE"/>
        </w:rPr>
        <w:t xml:space="preserve">10 </w:t>
      </w:r>
      <w:r w:rsidRPr="00031FB1">
        <w:rPr>
          <w:rFonts w:ascii="Arial" w:eastAsia="Times New Roman" w:hAnsi="Arial" w:cs="Arial"/>
          <w:b/>
          <w:bCs/>
          <w:color w:val="000000"/>
          <w:sz w:val="22"/>
          <w:szCs w:val="22"/>
          <w:u w:color="000000"/>
          <w:lang w:eastAsia="de-DE"/>
        </w:rPr>
        <w:t>Haftung</w:t>
      </w:r>
      <w:r w:rsidR="00DF5EC9" w:rsidRPr="00031FB1">
        <w:rPr>
          <w:rStyle w:val="Funotenzeichen"/>
          <w:rFonts w:ascii="Arial" w:eastAsia="Times New Roman" w:hAnsi="Arial" w:cs="Arial"/>
          <w:b/>
          <w:bCs/>
          <w:color w:val="000000"/>
          <w:sz w:val="22"/>
          <w:szCs w:val="22"/>
          <w:u w:color="000000"/>
          <w:lang w:eastAsia="de-DE"/>
        </w:rPr>
        <w:footnoteReference w:id="5"/>
      </w:r>
    </w:p>
    <w:p w14:paraId="639FA2D9" w14:textId="6014B256" w:rsidR="00800E3B" w:rsidRPr="00E664B0" w:rsidRDefault="006A023A" w:rsidP="00B470C6">
      <w:pPr>
        <w:pBdr>
          <w:top w:val="nil"/>
          <w:left w:val="nil"/>
          <w:bottom w:val="nil"/>
          <w:right w:val="nil"/>
        </w:pBdr>
        <w:autoSpaceDE w:val="0"/>
        <w:autoSpaceDN w:val="0"/>
        <w:adjustRightInd w:val="0"/>
        <w:spacing w:before="120" w:after="240"/>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 xml:space="preserve">Der Verleiher haftet </w:t>
      </w:r>
      <w:r w:rsidR="001571C6" w:rsidRPr="00031FB1">
        <w:rPr>
          <w:rFonts w:ascii="Arial" w:eastAsia="Times New Roman" w:hAnsi="Arial" w:cs="Arial"/>
          <w:spacing w:val="6"/>
          <w:sz w:val="22"/>
          <w:szCs w:val="22"/>
          <w:u w:color="000000"/>
          <w:lang w:eastAsia="de-DE"/>
        </w:rPr>
        <w:t xml:space="preserve">gegenüber </w:t>
      </w:r>
      <w:r w:rsidR="00071B72" w:rsidRPr="00031FB1">
        <w:rPr>
          <w:rFonts w:ascii="Arial" w:eastAsia="Times New Roman" w:hAnsi="Arial" w:cs="Arial"/>
          <w:spacing w:val="6"/>
          <w:sz w:val="22"/>
          <w:szCs w:val="22"/>
          <w:u w:color="000000"/>
          <w:lang w:eastAsia="de-DE"/>
        </w:rPr>
        <w:t xml:space="preserve">dem Entleiher und sonstigen </w:t>
      </w:r>
      <w:r w:rsidR="001571C6" w:rsidRPr="00031FB1">
        <w:rPr>
          <w:rFonts w:ascii="Arial" w:eastAsia="Times New Roman" w:hAnsi="Arial" w:cs="Arial"/>
          <w:spacing w:val="6"/>
          <w:sz w:val="22"/>
          <w:szCs w:val="22"/>
          <w:u w:color="000000"/>
          <w:lang w:eastAsia="de-DE"/>
        </w:rPr>
        <w:t xml:space="preserve">Dritten </w:t>
      </w:r>
      <w:r w:rsidRPr="00031FB1">
        <w:rPr>
          <w:rFonts w:ascii="Arial" w:eastAsia="Times New Roman" w:hAnsi="Arial" w:cs="Arial"/>
          <w:spacing w:val="6"/>
          <w:sz w:val="22"/>
          <w:szCs w:val="22"/>
          <w:u w:color="000000"/>
          <w:lang w:eastAsia="de-DE"/>
        </w:rPr>
        <w:t xml:space="preserve">für die Erfüllung seiner vertraglichen Verpflichtungen, insbesondere für die sorgfältige Auswahl </w:t>
      </w:r>
      <w:r w:rsidR="009D5C4A" w:rsidRPr="00031FB1">
        <w:rPr>
          <w:rFonts w:ascii="Arial" w:eastAsia="Times New Roman" w:hAnsi="Arial" w:cs="Arial"/>
          <w:spacing w:val="6"/>
          <w:sz w:val="22"/>
          <w:szCs w:val="22"/>
          <w:u w:color="000000"/>
          <w:lang w:eastAsia="de-DE"/>
        </w:rPr>
        <w:t xml:space="preserve">und Eignung </w:t>
      </w:r>
      <w:r w:rsidRPr="00031FB1">
        <w:rPr>
          <w:rFonts w:ascii="Arial" w:eastAsia="Times New Roman" w:hAnsi="Arial" w:cs="Arial"/>
          <w:spacing w:val="6"/>
          <w:sz w:val="22"/>
          <w:szCs w:val="22"/>
          <w:u w:color="000000"/>
          <w:lang w:eastAsia="de-DE"/>
        </w:rPr>
        <w:t xml:space="preserve">des überlassenen </w:t>
      </w:r>
      <w:r w:rsidR="009D5C4A" w:rsidRPr="00031FB1">
        <w:rPr>
          <w:rFonts w:ascii="Arial" w:eastAsia="Times New Roman" w:hAnsi="Arial" w:cs="Arial"/>
          <w:spacing w:val="6"/>
          <w:sz w:val="22"/>
          <w:szCs w:val="22"/>
          <w:u w:color="000000"/>
          <w:lang w:eastAsia="de-DE"/>
        </w:rPr>
        <w:t>Zeita</w:t>
      </w:r>
      <w:r w:rsidRPr="00031FB1">
        <w:rPr>
          <w:rFonts w:ascii="Arial" w:eastAsia="Times New Roman" w:hAnsi="Arial" w:cs="Arial"/>
          <w:spacing w:val="6"/>
          <w:sz w:val="22"/>
          <w:szCs w:val="22"/>
          <w:u w:color="000000"/>
          <w:lang w:eastAsia="de-DE"/>
        </w:rPr>
        <w:t xml:space="preserve">rbeitnehmers und </w:t>
      </w:r>
      <w:r w:rsidR="00206F50" w:rsidRPr="00031FB1">
        <w:rPr>
          <w:rFonts w:ascii="Arial" w:eastAsia="Times New Roman" w:hAnsi="Arial" w:cs="Arial"/>
          <w:spacing w:val="6"/>
          <w:sz w:val="22"/>
          <w:szCs w:val="22"/>
          <w:u w:color="000000"/>
          <w:lang w:eastAsia="de-DE"/>
        </w:rPr>
        <w:t>Erfüllung</w:t>
      </w:r>
      <w:r w:rsidRPr="00031FB1">
        <w:rPr>
          <w:rFonts w:ascii="Arial" w:eastAsia="Times New Roman" w:hAnsi="Arial" w:cs="Arial"/>
          <w:spacing w:val="6"/>
          <w:sz w:val="22"/>
          <w:szCs w:val="22"/>
          <w:u w:color="000000"/>
          <w:lang w:eastAsia="de-DE"/>
        </w:rPr>
        <w:t xml:space="preserve"> d</w:t>
      </w:r>
      <w:r w:rsidR="00206F50" w:rsidRPr="00031FB1">
        <w:rPr>
          <w:rFonts w:ascii="Arial" w:eastAsia="Times New Roman" w:hAnsi="Arial" w:cs="Arial"/>
          <w:spacing w:val="6"/>
          <w:sz w:val="22"/>
          <w:szCs w:val="22"/>
          <w:u w:color="000000"/>
          <w:lang w:eastAsia="de-DE"/>
        </w:rPr>
        <w:t>er</w:t>
      </w:r>
      <w:r w:rsidRPr="00031FB1">
        <w:rPr>
          <w:rFonts w:ascii="Arial" w:eastAsia="Times New Roman" w:hAnsi="Arial" w:cs="Arial"/>
          <w:spacing w:val="6"/>
          <w:sz w:val="22"/>
          <w:szCs w:val="22"/>
          <w:u w:color="000000"/>
          <w:lang w:eastAsia="de-DE"/>
        </w:rPr>
        <w:t xml:space="preserve"> in der Anfrage</w:t>
      </w:r>
      <w:r w:rsidR="00A91E03" w:rsidRPr="00031FB1">
        <w:rPr>
          <w:rFonts w:ascii="Arial" w:eastAsia="Times New Roman" w:hAnsi="Arial" w:cs="Arial"/>
          <w:spacing w:val="6"/>
          <w:sz w:val="22"/>
          <w:szCs w:val="22"/>
          <w:u w:color="000000"/>
          <w:lang w:eastAsia="de-DE"/>
        </w:rPr>
        <w:t xml:space="preserve"> </w:t>
      </w:r>
      <w:r w:rsidR="00206F50" w:rsidRPr="00031FB1">
        <w:rPr>
          <w:rFonts w:ascii="Arial" w:eastAsia="Times New Roman" w:hAnsi="Arial" w:cs="Arial"/>
          <w:spacing w:val="6"/>
          <w:sz w:val="22"/>
          <w:szCs w:val="22"/>
          <w:u w:color="000000"/>
          <w:lang w:eastAsia="de-DE"/>
        </w:rPr>
        <w:t xml:space="preserve">des Entleihers </w:t>
      </w:r>
      <w:r w:rsidR="00A91E03" w:rsidRPr="00031FB1">
        <w:rPr>
          <w:rFonts w:ascii="Arial" w:eastAsia="Times New Roman" w:hAnsi="Arial" w:cs="Arial"/>
          <w:spacing w:val="6"/>
          <w:sz w:val="22"/>
          <w:szCs w:val="22"/>
          <w:u w:color="000000"/>
          <w:lang w:eastAsia="de-DE"/>
        </w:rPr>
        <w:t>geforderten</w:t>
      </w:r>
      <w:r w:rsidRPr="00031FB1">
        <w:rPr>
          <w:rFonts w:ascii="Arial" w:eastAsia="Times New Roman" w:hAnsi="Arial" w:cs="Arial"/>
          <w:color w:val="FF0000"/>
          <w:spacing w:val="6"/>
          <w:sz w:val="22"/>
          <w:szCs w:val="22"/>
          <w:u w:color="000000"/>
          <w:lang w:eastAsia="de-DE"/>
        </w:rPr>
        <w:t xml:space="preserve"> </w:t>
      </w:r>
      <w:r w:rsidRPr="00031FB1">
        <w:rPr>
          <w:rFonts w:ascii="Arial" w:eastAsia="Times New Roman" w:hAnsi="Arial" w:cs="Arial"/>
          <w:spacing w:val="6"/>
          <w:sz w:val="22"/>
          <w:szCs w:val="22"/>
          <w:u w:color="000000"/>
          <w:lang w:eastAsia="de-DE"/>
        </w:rPr>
        <w:t xml:space="preserve">Qualifikations-, Anforderungs- und Tätigkeitsmerkmale und </w:t>
      </w:r>
      <w:r w:rsidR="00206F50" w:rsidRPr="00031FB1">
        <w:rPr>
          <w:rFonts w:ascii="Arial" w:eastAsia="Times New Roman" w:hAnsi="Arial" w:cs="Arial"/>
          <w:spacing w:val="6"/>
          <w:sz w:val="22"/>
          <w:szCs w:val="22"/>
          <w:u w:color="000000"/>
          <w:lang w:eastAsia="de-DE"/>
        </w:rPr>
        <w:t>Vorhaltung der geforderten</w:t>
      </w:r>
      <w:r w:rsidRPr="00031FB1">
        <w:rPr>
          <w:rFonts w:ascii="Arial" w:eastAsia="Times New Roman" w:hAnsi="Arial" w:cs="Arial"/>
          <w:spacing w:val="6"/>
          <w:sz w:val="22"/>
          <w:szCs w:val="22"/>
          <w:u w:color="000000"/>
          <w:lang w:eastAsia="de-DE"/>
        </w:rPr>
        <w:t xml:space="preserve"> Einweisungen und Schulunge</w:t>
      </w:r>
      <w:r w:rsidR="00800E3B" w:rsidRPr="00031FB1">
        <w:rPr>
          <w:rFonts w:ascii="Arial" w:eastAsia="Times New Roman" w:hAnsi="Arial" w:cs="Arial"/>
          <w:spacing w:val="6"/>
          <w:sz w:val="22"/>
          <w:szCs w:val="22"/>
          <w:u w:color="000000"/>
          <w:lang w:eastAsia="de-DE"/>
        </w:rPr>
        <w:t>n.</w:t>
      </w:r>
    </w:p>
    <w:p w14:paraId="342A29D0" w14:textId="15FB4556" w:rsidR="00B56A57" w:rsidRPr="00031FB1" w:rsidRDefault="00B56A57" w:rsidP="00B470C6">
      <w:pPr>
        <w:pBdr>
          <w:top w:val="nil"/>
          <w:left w:val="nil"/>
          <w:bottom w:val="nil"/>
          <w:right w:val="nil"/>
        </w:pBdr>
        <w:autoSpaceDE w:val="0"/>
        <w:autoSpaceDN w:val="0"/>
        <w:adjustRightInd w:val="0"/>
        <w:spacing w:before="120" w:after="240"/>
        <w:jc w:val="center"/>
        <w:rPr>
          <w:rFonts w:ascii="Arial" w:eastAsia="Times New Roman" w:hAnsi="Arial" w:cs="Arial"/>
          <w:b/>
          <w:bCs/>
          <w:color w:val="000000" w:themeColor="text1"/>
          <w:spacing w:val="6"/>
          <w:sz w:val="22"/>
          <w:szCs w:val="22"/>
          <w:u w:color="000000"/>
          <w:lang w:eastAsia="de-DE"/>
        </w:rPr>
      </w:pPr>
      <w:r w:rsidRPr="00031FB1">
        <w:rPr>
          <w:rFonts w:ascii="Arial" w:eastAsia="Times New Roman" w:hAnsi="Arial" w:cs="Arial"/>
          <w:b/>
          <w:bCs/>
          <w:color w:val="000000" w:themeColor="text1"/>
          <w:spacing w:val="6"/>
          <w:sz w:val="22"/>
          <w:szCs w:val="22"/>
          <w:u w:color="000000"/>
          <w:lang w:eastAsia="de-DE"/>
        </w:rPr>
        <w:t xml:space="preserve">§ </w:t>
      </w:r>
      <w:r w:rsidR="00A95999" w:rsidRPr="00031FB1">
        <w:rPr>
          <w:rFonts w:ascii="Arial" w:eastAsia="Times New Roman" w:hAnsi="Arial" w:cs="Arial"/>
          <w:b/>
          <w:bCs/>
          <w:color w:val="000000" w:themeColor="text1"/>
          <w:spacing w:val="6"/>
          <w:sz w:val="22"/>
          <w:szCs w:val="22"/>
          <w:u w:color="000000"/>
          <w:lang w:eastAsia="de-DE"/>
        </w:rPr>
        <w:t>11</w:t>
      </w:r>
      <w:r w:rsidRPr="00031FB1">
        <w:rPr>
          <w:rFonts w:ascii="Arial" w:eastAsia="Times New Roman" w:hAnsi="Arial" w:cs="Arial"/>
          <w:b/>
          <w:bCs/>
          <w:color w:val="000000" w:themeColor="text1"/>
          <w:spacing w:val="6"/>
          <w:sz w:val="22"/>
          <w:szCs w:val="22"/>
          <w:u w:color="000000"/>
          <w:lang w:eastAsia="de-DE"/>
        </w:rPr>
        <w:tab/>
      </w:r>
      <w:r w:rsidRPr="00031FB1">
        <w:rPr>
          <w:rFonts w:ascii="Arial" w:eastAsia="Times New Roman" w:hAnsi="Arial" w:cs="Arial"/>
          <w:b/>
          <w:bCs/>
          <w:color w:val="000000"/>
          <w:sz w:val="22"/>
          <w:szCs w:val="22"/>
          <w:u w:color="000000"/>
          <w:lang w:eastAsia="de-DE"/>
        </w:rPr>
        <w:t>Datenschutz</w:t>
      </w:r>
      <w:r w:rsidRPr="00031FB1">
        <w:rPr>
          <w:rFonts w:ascii="Arial" w:eastAsia="Times New Roman" w:hAnsi="Arial" w:cs="Arial"/>
          <w:b/>
          <w:bCs/>
          <w:color w:val="000000" w:themeColor="text1"/>
          <w:spacing w:val="6"/>
          <w:sz w:val="22"/>
          <w:szCs w:val="22"/>
          <w:u w:color="000000"/>
          <w:lang w:eastAsia="de-DE"/>
        </w:rPr>
        <w:t>, Geheimhaltung</w:t>
      </w:r>
    </w:p>
    <w:p w14:paraId="7C0B1195" w14:textId="01CFCCA3"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Die Parteien verpflichten sich, alle anwendbaren datenschutzrechtlichen Vorschriften, insbesondere die Datenschutzgrundverordnung (nachfolgend „DSGVO“) einzuhalten. Im Folgenden finden die Begriffsbestimmungen des Art. 4 DSGVO Anwendung. </w:t>
      </w:r>
    </w:p>
    <w:p w14:paraId="7698951F" w14:textId="49D13BDE"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Die Parteien sind verantwortliche Stellen gemäß Art. 4 Nr. 7 DSGVO i. V. m. § 26 Abs. 5 BDSG. Im Rahmen der Überlassung von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 xml:space="preserve">arbeitnehmern nach diesem Vertrag </w:t>
      </w:r>
      <w:r w:rsidRPr="00031FB1">
        <w:rPr>
          <w:rFonts w:ascii="Arial" w:eastAsia="Times New Roman" w:hAnsi="Arial" w:cs="Arial"/>
          <w:color w:val="000000" w:themeColor="text1"/>
          <w:sz w:val="22"/>
          <w:szCs w:val="22"/>
          <w:lang w:eastAsia="de-DE"/>
        </w:rPr>
        <w:lastRenderedPageBreak/>
        <w:t xml:space="preserve">entscheiden die Parteien gemeinsam über die Zwecke und Mittel der Datenverarbeitung und sind daher gemeinsame Verantwortliche im Sinne von Art. 26 DSGVO. </w:t>
      </w:r>
    </w:p>
    <w:p w14:paraId="7AD4176E" w14:textId="2706A047"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Die Zuständigkeiten der Parteien sind folgendermaßen aufgeteilt: </w:t>
      </w:r>
    </w:p>
    <w:p w14:paraId="3593CA80" w14:textId="65C081AE" w:rsidR="00AC1892" w:rsidRPr="00031FB1" w:rsidRDefault="00AC1892" w:rsidP="00B470C6">
      <w:pPr>
        <w:numPr>
          <w:ilvl w:val="1"/>
          <w:numId w:val="32"/>
        </w:numPr>
        <w:pBdr>
          <w:top w:val="nil"/>
          <w:left w:val="nil"/>
          <w:bottom w:val="nil"/>
          <w:right w:val="nil"/>
        </w:pBdr>
        <w:autoSpaceDE w:val="0"/>
        <w:autoSpaceDN w:val="0"/>
        <w:adjustRightInd w:val="0"/>
        <w:spacing w:before="120" w:after="240"/>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Der Verleiher ist für die Verarbeitungen zuständig, die er zum Zweck der Überlassung der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 xml:space="preserve">arbeitnehmer tätigt (einschließlich der Übermittlung der erforderlichen personenbezogenen Daten an den Entleiher). </w:t>
      </w:r>
    </w:p>
    <w:p w14:paraId="1A9C9755" w14:textId="2ADABE16" w:rsidR="00AC1892" w:rsidRPr="00031FB1" w:rsidRDefault="00AC1892" w:rsidP="00B470C6">
      <w:pPr>
        <w:numPr>
          <w:ilvl w:val="1"/>
          <w:numId w:val="32"/>
        </w:numPr>
        <w:pBdr>
          <w:top w:val="nil"/>
          <w:left w:val="nil"/>
          <w:bottom w:val="nil"/>
          <w:right w:val="nil"/>
        </w:pBdr>
        <w:autoSpaceDE w:val="0"/>
        <w:autoSpaceDN w:val="0"/>
        <w:adjustRightInd w:val="0"/>
        <w:spacing w:before="120" w:after="240"/>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Der Entleiher ist für die Verarbeitungen zuständig, die durch ihn während des Aufenthalts der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 xml:space="preserve">arbeitnehmer zum Zweck der Überlassung der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 xml:space="preserve">arbeitnehmer erfolgen (einschließlich der Übermittlung von erforderlichen personenbezogenen Daten an den Verleiher). </w:t>
      </w:r>
    </w:p>
    <w:p w14:paraId="44A54DAD" w14:textId="76DCDB80"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Jede Partei gewährleistet insbesondere die Rechtmäßigkeit und die Datensicherheit der durch sie durchgeführten Verarbeitungen. Die Parteien sind für Verarbeitungen, die sie für andere Zwecke durchführen, allein verantwortlich. Insbesondere ist der Verleiher allein verantwortlich für die Verarbeitungen, die er als Arbeitgeber zum Zweck der Beschäftigung der Arbeitnehmer in seinem eigenen Betrieb tätigt.   </w:t>
      </w:r>
    </w:p>
    <w:p w14:paraId="14A1D019" w14:textId="48F88AD1"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Im Rahmen der Überlassung der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 xml:space="preserve">arbeitnehmer werden folgende Kategorien von personenbezogenen Daten der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 xml:space="preserve">arbeitnehmer verarbeitet: </w:t>
      </w:r>
    </w:p>
    <w:p w14:paraId="1EB9184A" w14:textId="2E351ACD" w:rsidR="00AC1892" w:rsidRPr="00031FB1" w:rsidRDefault="00AC1892" w:rsidP="00B470C6">
      <w:pPr>
        <w:numPr>
          <w:ilvl w:val="1"/>
          <w:numId w:val="32"/>
        </w:numPr>
        <w:pBdr>
          <w:top w:val="nil"/>
          <w:left w:val="nil"/>
          <w:bottom w:val="nil"/>
          <w:right w:val="nil"/>
        </w:pBdr>
        <w:autoSpaceDE w:val="0"/>
        <w:autoSpaceDN w:val="0"/>
        <w:adjustRightInd w:val="0"/>
        <w:spacing w:before="120" w:after="240"/>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Name, Geburtsdatum, Kontaktdaten, Qualifikation, Beruf/Ausbildung</w:t>
      </w:r>
      <w:r w:rsidR="001A37F3">
        <w:rPr>
          <w:rFonts w:ascii="Arial" w:eastAsia="Times New Roman" w:hAnsi="Arial" w:cs="Arial"/>
          <w:color w:val="000000" w:themeColor="text1"/>
          <w:sz w:val="22"/>
          <w:szCs w:val="22"/>
          <w:lang w:eastAsia="de-DE"/>
        </w:rPr>
        <w:t>,</w:t>
      </w:r>
    </w:p>
    <w:p w14:paraId="3DE5941E" w14:textId="00FC9DFF" w:rsidR="00AC1892" w:rsidRPr="00031FB1" w:rsidRDefault="00AC1892" w:rsidP="00B470C6">
      <w:pPr>
        <w:numPr>
          <w:ilvl w:val="1"/>
          <w:numId w:val="32"/>
        </w:numPr>
        <w:pBdr>
          <w:top w:val="nil"/>
          <w:left w:val="nil"/>
          <w:bottom w:val="nil"/>
          <w:right w:val="nil"/>
        </w:pBdr>
        <w:autoSpaceDE w:val="0"/>
        <w:autoSpaceDN w:val="0"/>
        <w:adjustRightInd w:val="0"/>
        <w:spacing w:before="120" w:after="240"/>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Ausgeübte Tätigkeit</w:t>
      </w:r>
      <w:r w:rsidR="001A37F3">
        <w:rPr>
          <w:rFonts w:ascii="Arial" w:eastAsia="Times New Roman" w:hAnsi="Arial" w:cs="Arial"/>
          <w:color w:val="000000" w:themeColor="text1"/>
          <w:sz w:val="22"/>
          <w:szCs w:val="22"/>
          <w:lang w:eastAsia="de-DE"/>
        </w:rPr>
        <w:t>,</w:t>
      </w:r>
    </w:p>
    <w:p w14:paraId="2B701672" w14:textId="3F576DC4" w:rsidR="00AC1892" w:rsidRPr="00031FB1" w:rsidRDefault="00AC1892" w:rsidP="00B470C6">
      <w:pPr>
        <w:numPr>
          <w:ilvl w:val="1"/>
          <w:numId w:val="32"/>
        </w:numPr>
        <w:pBdr>
          <w:top w:val="nil"/>
          <w:left w:val="nil"/>
          <w:bottom w:val="nil"/>
          <w:right w:val="nil"/>
        </w:pBdr>
        <w:autoSpaceDE w:val="0"/>
        <w:autoSpaceDN w:val="0"/>
        <w:adjustRightInd w:val="0"/>
        <w:spacing w:before="120" w:after="240"/>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Arbeitszeiten, Zeiterfassung, Abwesenheiten, Fehlzeiten, Arbeitsunfähigkeitszeiten</w:t>
      </w:r>
      <w:r w:rsidR="001A37F3">
        <w:rPr>
          <w:rFonts w:ascii="Arial" w:eastAsia="Times New Roman" w:hAnsi="Arial" w:cs="Arial"/>
          <w:color w:val="000000" w:themeColor="text1"/>
          <w:sz w:val="22"/>
          <w:szCs w:val="22"/>
          <w:lang w:eastAsia="de-DE"/>
        </w:rPr>
        <w:t>,</w:t>
      </w:r>
    </w:p>
    <w:p w14:paraId="0619DB33" w14:textId="0E86D54D" w:rsidR="00AC1892" w:rsidRPr="00031FB1" w:rsidRDefault="00AC1892" w:rsidP="00B470C6">
      <w:pPr>
        <w:numPr>
          <w:ilvl w:val="1"/>
          <w:numId w:val="32"/>
        </w:numPr>
        <w:pBdr>
          <w:top w:val="nil"/>
          <w:left w:val="nil"/>
          <w:bottom w:val="nil"/>
          <w:right w:val="nil"/>
        </w:pBdr>
        <w:autoSpaceDE w:val="0"/>
        <w:autoSpaceDN w:val="0"/>
        <w:adjustRightInd w:val="0"/>
        <w:spacing w:before="120" w:after="240"/>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Urlaubszeiten</w:t>
      </w:r>
      <w:r w:rsidR="001A37F3">
        <w:rPr>
          <w:rFonts w:ascii="Arial" w:eastAsia="Times New Roman" w:hAnsi="Arial" w:cs="Arial"/>
          <w:color w:val="000000" w:themeColor="text1"/>
          <w:sz w:val="22"/>
          <w:szCs w:val="22"/>
          <w:lang w:eastAsia="de-DE"/>
        </w:rPr>
        <w:t>,</w:t>
      </w:r>
    </w:p>
    <w:p w14:paraId="3C8E2242" w14:textId="65B01D78" w:rsidR="00AC1892" w:rsidRPr="00031FB1" w:rsidRDefault="00AC1892" w:rsidP="00B470C6">
      <w:pPr>
        <w:numPr>
          <w:ilvl w:val="1"/>
          <w:numId w:val="32"/>
        </w:numPr>
        <w:pBdr>
          <w:top w:val="nil"/>
          <w:left w:val="nil"/>
          <w:bottom w:val="nil"/>
          <w:right w:val="nil"/>
        </w:pBdr>
        <w:autoSpaceDE w:val="0"/>
        <w:autoSpaceDN w:val="0"/>
        <w:adjustRightInd w:val="0"/>
        <w:spacing w:before="120" w:after="240"/>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und andere mit den genannten Kategorien vergleichbare Daten. </w:t>
      </w:r>
    </w:p>
    <w:p w14:paraId="2D2967D6" w14:textId="58624F31"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Jede Partei verpflichtet sich, für ihren Zuständigkeitsbereich die Informationspflichten gemäß Art. 13 und 14 DSGVO sowie Art. 26 Abs. </w:t>
      </w:r>
      <w:proofErr w:type="gramStart"/>
      <w:r w:rsidRPr="00031FB1">
        <w:rPr>
          <w:rFonts w:ascii="Arial" w:eastAsia="Times New Roman" w:hAnsi="Arial" w:cs="Arial"/>
          <w:color w:val="000000" w:themeColor="text1"/>
          <w:sz w:val="22"/>
          <w:szCs w:val="22"/>
          <w:lang w:eastAsia="de-DE"/>
        </w:rPr>
        <w:t>2</w:t>
      </w:r>
      <w:proofErr w:type="gramEnd"/>
      <w:r w:rsidRPr="00031FB1">
        <w:rPr>
          <w:rFonts w:ascii="Arial" w:eastAsia="Times New Roman" w:hAnsi="Arial" w:cs="Arial"/>
          <w:color w:val="000000" w:themeColor="text1"/>
          <w:sz w:val="22"/>
          <w:szCs w:val="22"/>
          <w:lang w:eastAsia="de-DE"/>
        </w:rPr>
        <w:t xml:space="preserve"> S. 2 DSGVO gegenüber de</w:t>
      </w:r>
      <w:r w:rsidR="00441183">
        <w:rPr>
          <w:rFonts w:ascii="Arial" w:eastAsia="Times New Roman" w:hAnsi="Arial" w:cs="Arial"/>
          <w:color w:val="000000" w:themeColor="text1"/>
          <w:sz w:val="22"/>
          <w:szCs w:val="22"/>
          <w:lang w:eastAsia="de-DE"/>
        </w:rPr>
        <w:t>n</w:t>
      </w:r>
      <w:r w:rsidRPr="00031FB1">
        <w:rPr>
          <w:rFonts w:ascii="Arial" w:eastAsia="Times New Roman" w:hAnsi="Arial" w:cs="Arial"/>
          <w:color w:val="000000" w:themeColor="text1"/>
          <w:sz w:val="22"/>
          <w:szCs w:val="22"/>
          <w:lang w:eastAsia="de-DE"/>
        </w:rPr>
        <w:t xml:space="preserve">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arbeitnehmer</w:t>
      </w:r>
      <w:r w:rsidR="00441183">
        <w:rPr>
          <w:rFonts w:ascii="Arial" w:eastAsia="Times New Roman" w:hAnsi="Arial" w:cs="Arial"/>
          <w:color w:val="000000" w:themeColor="text1"/>
          <w:sz w:val="22"/>
          <w:szCs w:val="22"/>
          <w:lang w:eastAsia="de-DE"/>
        </w:rPr>
        <w:t xml:space="preserve">n </w:t>
      </w:r>
      <w:r w:rsidRPr="00031FB1">
        <w:rPr>
          <w:rFonts w:ascii="Arial" w:eastAsia="Times New Roman" w:hAnsi="Arial" w:cs="Arial"/>
          <w:color w:val="000000" w:themeColor="text1"/>
          <w:sz w:val="22"/>
          <w:szCs w:val="22"/>
          <w:lang w:eastAsia="de-DE"/>
        </w:rPr>
        <w:t xml:space="preserve">umzusetzen und diese ggf. zur Einhaltung der Schweigepflicht und des Datenschutzes zu verpflichten. </w:t>
      </w:r>
    </w:p>
    <w:p w14:paraId="055C1E5F" w14:textId="5066A522"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Die Parteien ergreifen alle nach Art. 32 DSGVO erforderlichen technischen und organisatorischen Maßnahmen, damit die Rechte der Betroffenen nach Art. 15-22 DSGVO innerhalb der gesetzlichen Fristen jederzeit gewährleistet sind. Für die Beantwortung von Anfragen von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 xml:space="preserve">arbeitnehmern zur Geltendmachung ihrer Rechte nach Art. 15-22 DSGVO ist die Partei zuständig, deren Zuständigkeitsbereich von der Anfrage betroffen ist. </w:t>
      </w:r>
    </w:p>
    <w:p w14:paraId="0FAC7D08" w14:textId="1F9AA749"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Bei der Wahrung der Betroffenenrechte und der Beantwortung der Anfragen, die im Anwendungsbereich dieses Vertrags liegen, unterstützen sich die Parteien gegenseitig. Soweit eine betroffene Person sich unmittelbar an eine der Parteien zwecks Wahrnehmung ihrer Betroffenenrechte wenden sollte, obwohl die Anfrage den Zuständigkeitsbereich der anderen Partei betrifft, wird diese Anfrage unverzüglich an die andere Partei in Textform weitergeleitet. Die Parteien stellen der jeweils anderen Partei die notwendigen Informationen zur Verfügung, die die jeweils andere Partei für die Beantwortung der Anfrage benötigt.</w:t>
      </w:r>
    </w:p>
    <w:p w14:paraId="67BB8304" w14:textId="7BA5B70D"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Bei dem Einsatz von Auftragsverarbeitern für die Verarbeitungstätigkeiten, die im Anwendungsbereich dieses Vertrags liegen, halten sich die Parteien an alle einschlägigen </w:t>
      </w:r>
      <w:r w:rsidRPr="00031FB1">
        <w:rPr>
          <w:rFonts w:ascii="Arial" w:eastAsia="Times New Roman" w:hAnsi="Arial" w:cs="Arial"/>
          <w:color w:val="000000" w:themeColor="text1"/>
          <w:sz w:val="22"/>
          <w:szCs w:val="22"/>
          <w:lang w:eastAsia="de-DE"/>
        </w:rPr>
        <w:lastRenderedPageBreak/>
        <w:t xml:space="preserve">Vorschriften, insbesondere Art. 28 DSGVO. Die beauftragende Partei stellt sicher, dass die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 xml:space="preserve">arbeitnehmer über die Auftragsverarbeiter in leichter, verständlicher Art und Weise informiert werden. Auf Anfrage stellt die beauftragende Partei der jeweils anderen Partei eine aktuelle Auflistung der im Anwendungsbereich dieses Vertrags eingesetzten Auftragsverarbeiter zur Verfügung. </w:t>
      </w:r>
    </w:p>
    <w:p w14:paraId="0E56A167" w14:textId="2D43B737"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Sofern eine Partei beabsichtigt, personenbezogene Daten der </w:t>
      </w:r>
      <w:r w:rsidR="00441183">
        <w:rPr>
          <w:rFonts w:ascii="Arial" w:eastAsia="Times New Roman" w:hAnsi="Arial" w:cs="Arial"/>
          <w:color w:val="000000" w:themeColor="text1"/>
          <w:sz w:val="22"/>
          <w:szCs w:val="22"/>
          <w:lang w:eastAsia="de-DE"/>
        </w:rPr>
        <w:t>Zeit</w:t>
      </w:r>
      <w:r w:rsidRPr="00031FB1">
        <w:rPr>
          <w:rFonts w:ascii="Arial" w:eastAsia="Times New Roman" w:hAnsi="Arial" w:cs="Arial"/>
          <w:color w:val="000000" w:themeColor="text1"/>
          <w:sz w:val="22"/>
          <w:szCs w:val="22"/>
          <w:lang w:eastAsia="de-DE"/>
        </w:rPr>
        <w:t xml:space="preserve">arbeitnehmer in ein Land außerhalb der EU/EWR bzw. in ein Land ohne Angemessenheitsbeschluss gemäß Art. 45 DSGVO zu übermitteln, stellt diese Partei sicher, dass diese Übermittlung den Vorgaben der Art. 44 ff. DSGVO genügt und damit ein angemessenes Datenschutzniveau sichergestellt wird. </w:t>
      </w:r>
    </w:p>
    <w:p w14:paraId="77E49F65" w14:textId="0800E510"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Für die Melde- und Benachrichtigungspflichten aus Art. 33, 34 DSGVO ist die Partei zuständig, in deren Zuständigkeit die Verletzung des Schutzes personenbezogener Daten eingetreten ist. Die Parteien informieren sich unverzüglich gegenseitig, in keinem Fall später als 24 Stunden, nachdem sie Kenntnis von einer möglichen Verletzung des Schutzes personenbezogener Daten in ihrer Zuständigkeit erlangt haben. Die Parteien beachten die gesetzliche Frist zur Meldung innerhalb von 72 Stunden und ergreifen alle erforderlichen Maßnahmen, die notwendig sind, um Datenschutzverstöße</w:t>
      </w:r>
      <w:r w:rsidR="0064118C">
        <w:rPr>
          <w:rFonts w:ascii="Arial" w:eastAsia="Times New Roman" w:hAnsi="Arial" w:cs="Arial"/>
          <w:color w:val="000000" w:themeColor="text1"/>
          <w:sz w:val="22"/>
          <w:szCs w:val="22"/>
          <w:lang w:eastAsia="de-DE"/>
        </w:rPr>
        <w:t>n</w:t>
      </w:r>
      <w:r w:rsidRPr="00031FB1">
        <w:rPr>
          <w:rFonts w:ascii="Arial" w:eastAsia="Times New Roman" w:hAnsi="Arial" w:cs="Arial"/>
          <w:color w:val="000000" w:themeColor="text1"/>
          <w:sz w:val="22"/>
          <w:szCs w:val="22"/>
          <w:lang w:eastAsia="de-DE"/>
        </w:rPr>
        <w:t xml:space="preserve"> und </w:t>
      </w:r>
      <w:r w:rsidR="00153910" w:rsidRPr="00031FB1">
        <w:rPr>
          <w:rFonts w:ascii="Arial" w:eastAsia="Times New Roman" w:hAnsi="Arial" w:cs="Arial"/>
          <w:color w:val="000000" w:themeColor="text1"/>
          <w:sz w:val="22"/>
          <w:szCs w:val="22"/>
          <w:lang w:eastAsia="de-DE"/>
        </w:rPr>
        <w:t>-</w:t>
      </w:r>
      <w:r w:rsidRPr="00031FB1">
        <w:rPr>
          <w:rFonts w:ascii="Arial" w:eastAsia="Times New Roman" w:hAnsi="Arial" w:cs="Arial"/>
          <w:color w:val="000000" w:themeColor="text1"/>
          <w:sz w:val="22"/>
          <w:szCs w:val="22"/>
          <w:lang w:eastAsia="de-DE"/>
        </w:rPr>
        <w:t>verletzungen zu begegnen oder sie abzuwenden. Berührt die Verletzung die Zuständigkeit beider Parteien, stimmen sich die Parteien vor einer Meldung an die Aufsichtsbehörde zum weiteren Vorgehen ab. Soweit möglich, soll jede Kommunikation oder Meldung vor Absendung zwischen den Parteien abgestimmt werden.</w:t>
      </w:r>
    </w:p>
    <w:p w14:paraId="3FE71C98" w14:textId="06653FA8"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Die Parteien verpflichten sich, alle personenbezogenen Daten nach Ablauf des Hauptvertrags zu löschen, sofern keine gesetzliche Aufbewahrungsfristen bestehen. </w:t>
      </w:r>
    </w:p>
    <w:p w14:paraId="6DA930EB" w14:textId="515CB468"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Im Außenverhältnis haften die Parteien nach Art. 82 und 83 DSGVO. Im Innenverhältnis haftet jede Partei gegenüber der andere</w:t>
      </w:r>
      <w:r w:rsidR="0064118C">
        <w:rPr>
          <w:rFonts w:ascii="Arial" w:eastAsia="Times New Roman" w:hAnsi="Arial" w:cs="Arial"/>
          <w:color w:val="000000" w:themeColor="text1"/>
          <w:sz w:val="22"/>
          <w:szCs w:val="22"/>
          <w:lang w:eastAsia="de-DE"/>
        </w:rPr>
        <w:t>n</w:t>
      </w:r>
      <w:r w:rsidRPr="00031FB1">
        <w:rPr>
          <w:rFonts w:ascii="Arial" w:eastAsia="Times New Roman" w:hAnsi="Arial" w:cs="Arial"/>
          <w:color w:val="000000" w:themeColor="text1"/>
          <w:sz w:val="22"/>
          <w:szCs w:val="22"/>
          <w:lang w:eastAsia="de-DE"/>
        </w:rPr>
        <w:t xml:space="preserve"> für den Schaden, der durch eine nicht der DSGVO entsprechende Verarbeitung verursacht wird, entsprechend ihrer Verantwortung und dem Anteil am Verschulden für den entstandenen Schaden.  </w:t>
      </w:r>
    </w:p>
    <w:p w14:paraId="6632CFE0" w14:textId="618E2D02" w:rsidR="00AC1892" w:rsidRPr="00031FB1" w:rsidRDefault="00AC1892"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Die von den Parteien gegenseitig zur ordnungsgemäßen Durchführung dieses Vertrages übergebenen Unterlagen, Dokumentationen und Datenträger werden von der jeweils empfangenden Partei sorgfältig und datenschutzgerecht aufbewahrt. Die einschlägigen Bestimmungen zum Datenschutz werden von den Parteien eingehalten.</w:t>
      </w:r>
    </w:p>
    <w:p w14:paraId="06268F02" w14:textId="0CD9E285" w:rsidR="00B56A57" w:rsidRPr="00031FB1" w:rsidRDefault="00B56A57"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D</w:t>
      </w:r>
      <w:r w:rsidR="00862306" w:rsidRPr="00031FB1">
        <w:rPr>
          <w:rFonts w:ascii="Arial" w:eastAsia="Times New Roman" w:hAnsi="Arial" w:cs="Arial"/>
          <w:color w:val="000000" w:themeColor="text1"/>
          <w:sz w:val="22"/>
          <w:szCs w:val="22"/>
          <w:lang w:eastAsia="de-DE"/>
        </w:rPr>
        <w:t>er</w:t>
      </w:r>
      <w:r w:rsidRPr="00031FB1">
        <w:rPr>
          <w:rFonts w:ascii="Arial" w:eastAsia="Times New Roman" w:hAnsi="Arial" w:cs="Arial"/>
          <w:color w:val="000000" w:themeColor="text1"/>
          <w:sz w:val="22"/>
          <w:szCs w:val="22"/>
          <w:lang w:eastAsia="de-DE"/>
        </w:rPr>
        <w:t xml:space="preserve"> Verleiher verpflichtet sich, alle Informationen, Daten und Unterlagen, die </w:t>
      </w:r>
      <w:r w:rsidR="00862306" w:rsidRPr="00031FB1">
        <w:rPr>
          <w:rFonts w:ascii="Arial" w:eastAsia="Times New Roman" w:hAnsi="Arial" w:cs="Arial"/>
          <w:color w:val="000000" w:themeColor="text1"/>
          <w:sz w:val="22"/>
          <w:szCs w:val="22"/>
          <w:lang w:eastAsia="de-DE"/>
        </w:rPr>
        <w:t>ihm</w:t>
      </w:r>
      <w:r w:rsidRPr="00031FB1">
        <w:rPr>
          <w:rFonts w:ascii="Arial" w:eastAsia="Times New Roman" w:hAnsi="Arial" w:cs="Arial"/>
          <w:color w:val="000000" w:themeColor="text1"/>
          <w:sz w:val="22"/>
          <w:szCs w:val="22"/>
          <w:lang w:eastAsia="de-DE"/>
        </w:rPr>
        <w:t xml:space="preserve"> vom Entleiher zugehen oder bekannt werden, streng vertraulich zu behandeln. </w:t>
      </w:r>
      <w:r w:rsidR="00862306" w:rsidRPr="00031FB1">
        <w:rPr>
          <w:rFonts w:ascii="Arial" w:eastAsia="Times New Roman" w:hAnsi="Arial" w:cs="Arial"/>
          <w:color w:val="000000" w:themeColor="text1"/>
          <w:sz w:val="22"/>
          <w:szCs w:val="22"/>
          <w:lang w:eastAsia="de-DE"/>
        </w:rPr>
        <w:t>Der</w:t>
      </w:r>
      <w:r w:rsidRPr="00031FB1">
        <w:rPr>
          <w:rFonts w:ascii="Arial" w:eastAsia="Times New Roman" w:hAnsi="Arial" w:cs="Arial"/>
          <w:color w:val="000000" w:themeColor="text1"/>
          <w:sz w:val="22"/>
          <w:szCs w:val="22"/>
          <w:lang w:eastAsia="de-DE"/>
        </w:rPr>
        <w:t xml:space="preserve"> Verleiher wird Informationen, Daten und Unterlagen so verwahren und sichern, dass Kenntnisnahme und Missbrauch durch Dritte ausgeschlossen sind. Diese Verpflichtungen bleiben auch nach Vertragsbeendigung auf Dauer in Kraft. Dieser Absatz </w:t>
      </w:r>
      <w:r w:rsidR="0064118C">
        <w:rPr>
          <w:rFonts w:ascii="Arial" w:eastAsia="Times New Roman" w:hAnsi="Arial" w:cs="Arial"/>
          <w:color w:val="000000" w:themeColor="text1"/>
          <w:sz w:val="22"/>
          <w:szCs w:val="22"/>
          <w:lang w:eastAsia="de-DE"/>
        </w:rPr>
        <w:t>15</w:t>
      </w:r>
      <w:r w:rsidRPr="00031FB1">
        <w:rPr>
          <w:rFonts w:ascii="Arial" w:eastAsia="Times New Roman" w:hAnsi="Arial" w:cs="Arial"/>
          <w:color w:val="000000" w:themeColor="text1"/>
          <w:sz w:val="22"/>
          <w:szCs w:val="22"/>
          <w:lang w:eastAsia="de-DE"/>
        </w:rPr>
        <w:t xml:space="preserve"> gilt entsprechend für den Entleiher. </w:t>
      </w:r>
    </w:p>
    <w:p w14:paraId="4A5D8854" w14:textId="1DD3C1A4" w:rsidR="00605921" w:rsidRPr="00031FB1" w:rsidRDefault="00B56A57"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Informationen und Unterlagen des Entleihers dürfen von </w:t>
      </w:r>
      <w:r w:rsidR="00862306" w:rsidRPr="00031FB1">
        <w:rPr>
          <w:rFonts w:ascii="Arial" w:eastAsia="Times New Roman" w:hAnsi="Arial" w:cs="Arial"/>
          <w:color w:val="000000" w:themeColor="text1"/>
          <w:sz w:val="22"/>
          <w:szCs w:val="22"/>
          <w:lang w:eastAsia="de-DE"/>
        </w:rPr>
        <w:t>dem</w:t>
      </w:r>
      <w:r w:rsidRPr="00031FB1">
        <w:rPr>
          <w:rFonts w:ascii="Arial" w:eastAsia="Times New Roman" w:hAnsi="Arial" w:cs="Arial"/>
          <w:color w:val="000000" w:themeColor="text1"/>
          <w:sz w:val="22"/>
          <w:szCs w:val="22"/>
          <w:lang w:eastAsia="de-DE"/>
        </w:rPr>
        <w:t xml:space="preserve"> Verleiher nur für Zwecke der Durchführung dieses Vertrages eingesetzt werden. Sie dürfen nur an solche Personen weitergegeben werden, die </w:t>
      </w:r>
      <w:r w:rsidR="00605921" w:rsidRPr="00031FB1">
        <w:rPr>
          <w:rFonts w:ascii="Arial" w:eastAsia="Times New Roman" w:hAnsi="Arial" w:cs="Arial"/>
          <w:color w:val="000000" w:themeColor="text1"/>
          <w:sz w:val="22"/>
          <w:szCs w:val="22"/>
          <w:lang w:eastAsia="de-DE"/>
        </w:rPr>
        <w:t>sie</w:t>
      </w:r>
      <w:r w:rsidRPr="00031FB1">
        <w:rPr>
          <w:rFonts w:ascii="Arial" w:eastAsia="Times New Roman" w:hAnsi="Arial" w:cs="Arial"/>
          <w:color w:val="000000" w:themeColor="text1"/>
          <w:sz w:val="22"/>
          <w:szCs w:val="22"/>
          <w:lang w:eastAsia="de-DE"/>
        </w:rPr>
        <w:t xml:space="preserve"> zur Durchführung des Vertrages kennen müssen. </w:t>
      </w:r>
      <w:r w:rsidR="00605921" w:rsidRPr="00031FB1">
        <w:rPr>
          <w:rFonts w:ascii="Arial" w:eastAsia="Times New Roman" w:hAnsi="Arial" w:cs="Arial"/>
          <w:color w:val="000000" w:themeColor="text1"/>
          <w:sz w:val="22"/>
          <w:szCs w:val="22"/>
          <w:lang w:eastAsia="de-DE"/>
        </w:rPr>
        <w:t>Der</w:t>
      </w:r>
      <w:r w:rsidRPr="00031FB1">
        <w:rPr>
          <w:rFonts w:ascii="Arial" w:eastAsia="Times New Roman" w:hAnsi="Arial" w:cs="Arial"/>
          <w:color w:val="000000" w:themeColor="text1"/>
          <w:sz w:val="22"/>
          <w:szCs w:val="22"/>
          <w:lang w:eastAsia="de-DE"/>
        </w:rPr>
        <w:t xml:space="preserve"> Verleiher belehrt diese Personen über die Geheimhaltungsbedürftigkeit der Informationen, Daten und Unterlagen. Dieser Absatz </w:t>
      </w:r>
      <w:r w:rsidR="0064118C">
        <w:rPr>
          <w:rFonts w:ascii="Arial" w:eastAsia="Times New Roman" w:hAnsi="Arial" w:cs="Arial"/>
          <w:color w:val="000000" w:themeColor="text1"/>
          <w:sz w:val="22"/>
          <w:szCs w:val="22"/>
          <w:lang w:eastAsia="de-DE"/>
        </w:rPr>
        <w:t>16</w:t>
      </w:r>
      <w:r w:rsidRPr="00031FB1">
        <w:rPr>
          <w:rFonts w:ascii="Arial" w:eastAsia="Times New Roman" w:hAnsi="Arial" w:cs="Arial"/>
          <w:color w:val="000000" w:themeColor="text1"/>
          <w:sz w:val="22"/>
          <w:szCs w:val="22"/>
          <w:lang w:eastAsia="de-DE"/>
        </w:rPr>
        <w:t xml:space="preserve"> gilt entsprechend für den Entleiher.  </w:t>
      </w:r>
    </w:p>
    <w:p w14:paraId="69A077F1" w14:textId="47A03060" w:rsidR="00AF119B" w:rsidRPr="00D567E8" w:rsidRDefault="00605921" w:rsidP="00B470C6">
      <w:pPr>
        <w:numPr>
          <w:ilvl w:val="0"/>
          <w:numId w:val="32"/>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Die überlassenen Arbeitnehmer des Verleihers sind verpflichtet, über alle Geschäftsangelegenheiten des Entleihers absolute Verschwiegenheit zu bewahren. Sie haben etwaige ihnen überlassene Unterlagen und Arbeitsmittel nach Beendigung der Überlassung an den Entleiher zurückzugeben.</w:t>
      </w:r>
    </w:p>
    <w:p w14:paraId="79CFFA57" w14:textId="33452804" w:rsidR="00620191" w:rsidRPr="00031FB1" w:rsidRDefault="00620191" w:rsidP="00B470C6">
      <w:pPr>
        <w:pBdr>
          <w:top w:val="nil"/>
          <w:left w:val="nil"/>
          <w:bottom w:val="nil"/>
          <w:right w:val="nil"/>
        </w:pBdr>
        <w:autoSpaceDE w:val="0"/>
        <w:autoSpaceDN w:val="0"/>
        <w:adjustRightInd w:val="0"/>
        <w:spacing w:before="120" w:after="240"/>
        <w:jc w:val="center"/>
        <w:rPr>
          <w:rFonts w:ascii="Arial" w:eastAsia="Times New Roman" w:hAnsi="Arial" w:cs="Arial"/>
          <w:b/>
          <w:bCs/>
          <w:color w:val="000000" w:themeColor="text1"/>
          <w:spacing w:val="6"/>
          <w:sz w:val="22"/>
          <w:szCs w:val="22"/>
          <w:u w:color="000000"/>
          <w:lang w:eastAsia="de-DE"/>
        </w:rPr>
      </w:pPr>
      <w:r w:rsidRPr="00031FB1">
        <w:rPr>
          <w:rFonts w:ascii="Arial" w:eastAsia="Times New Roman" w:hAnsi="Arial" w:cs="Arial"/>
          <w:b/>
          <w:bCs/>
          <w:color w:val="000000" w:themeColor="text1"/>
          <w:spacing w:val="6"/>
          <w:sz w:val="22"/>
          <w:szCs w:val="22"/>
          <w:u w:color="000000"/>
          <w:lang w:eastAsia="de-DE"/>
        </w:rPr>
        <w:lastRenderedPageBreak/>
        <w:t xml:space="preserve">§ </w:t>
      </w:r>
      <w:r w:rsidR="00C9174F" w:rsidRPr="00031FB1">
        <w:rPr>
          <w:rFonts w:ascii="Arial" w:eastAsia="Times New Roman" w:hAnsi="Arial" w:cs="Arial"/>
          <w:b/>
          <w:bCs/>
          <w:color w:val="000000" w:themeColor="text1"/>
          <w:spacing w:val="6"/>
          <w:sz w:val="22"/>
          <w:szCs w:val="22"/>
          <w:u w:color="000000"/>
          <w:lang w:eastAsia="de-DE"/>
        </w:rPr>
        <w:t>12</w:t>
      </w:r>
      <w:r w:rsidRPr="00031FB1">
        <w:rPr>
          <w:rFonts w:ascii="Arial" w:eastAsia="Times New Roman" w:hAnsi="Arial" w:cs="Arial"/>
          <w:b/>
          <w:bCs/>
          <w:color w:val="000000" w:themeColor="text1"/>
          <w:spacing w:val="6"/>
          <w:sz w:val="22"/>
          <w:szCs w:val="22"/>
          <w:u w:color="000000"/>
          <w:lang w:eastAsia="de-DE"/>
        </w:rPr>
        <w:tab/>
        <w:t>Vermittlungsprovision</w:t>
      </w:r>
      <w:r w:rsidR="008261C3" w:rsidRPr="00031FB1">
        <w:rPr>
          <w:rStyle w:val="Funotenzeichen"/>
          <w:rFonts w:ascii="Arial" w:eastAsia="Times New Roman" w:hAnsi="Arial" w:cs="Arial"/>
          <w:b/>
          <w:bCs/>
          <w:color w:val="000000" w:themeColor="text1"/>
          <w:spacing w:val="6"/>
          <w:sz w:val="22"/>
          <w:szCs w:val="22"/>
          <w:u w:color="000000"/>
          <w:lang w:eastAsia="de-DE"/>
        </w:rPr>
        <w:footnoteReference w:id="6"/>
      </w:r>
    </w:p>
    <w:p w14:paraId="03E627C7" w14:textId="5FB86254" w:rsidR="00620191" w:rsidRPr="00031FB1" w:rsidRDefault="00620191" w:rsidP="00B470C6">
      <w:pPr>
        <w:numPr>
          <w:ilvl w:val="0"/>
          <w:numId w:val="24"/>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pacing w:val="6"/>
          <w:sz w:val="22"/>
          <w:szCs w:val="22"/>
          <w:lang w:eastAsia="de-DE"/>
        </w:rPr>
      </w:pPr>
      <w:r w:rsidRPr="00031FB1">
        <w:rPr>
          <w:rFonts w:ascii="Arial" w:eastAsia="Times New Roman" w:hAnsi="Arial" w:cs="Arial"/>
          <w:color w:val="000000" w:themeColor="text1"/>
          <w:sz w:val="22"/>
          <w:szCs w:val="22"/>
          <w:lang w:eastAsia="de-DE"/>
        </w:rPr>
        <w:t xml:space="preserve">Sofern der Entleiher oder ein mit ihm gemäß §§ 15 ff. AktG verbundenes Unternehmen mit einem von </w:t>
      </w:r>
      <w:r w:rsidR="00CD34E9" w:rsidRPr="00031FB1">
        <w:rPr>
          <w:rFonts w:ascii="Arial" w:eastAsia="Times New Roman" w:hAnsi="Arial" w:cs="Arial"/>
          <w:color w:val="000000" w:themeColor="text1"/>
          <w:sz w:val="22"/>
          <w:szCs w:val="22"/>
          <w:lang w:eastAsia="de-DE"/>
        </w:rPr>
        <w:t>dem</w:t>
      </w:r>
      <w:r w:rsidRPr="00031FB1">
        <w:rPr>
          <w:rFonts w:ascii="Arial" w:eastAsia="Times New Roman" w:hAnsi="Arial" w:cs="Arial"/>
          <w:color w:val="000000" w:themeColor="text1"/>
          <w:sz w:val="22"/>
          <w:szCs w:val="22"/>
          <w:lang w:eastAsia="de-DE"/>
        </w:rPr>
        <w:t xml:space="preserve"> Verleiher überlassenen Zeitarbeitnehmer während der Dauer des jeweiligen Einzelarbeitnehmerüberlassungsvertrages ein Arbeitsverhältnis eingeht, gilt der Zeitarbeitnehmer als von </w:t>
      </w:r>
      <w:r w:rsidR="00525B44" w:rsidRPr="00031FB1">
        <w:rPr>
          <w:rFonts w:ascii="Arial" w:eastAsia="Times New Roman" w:hAnsi="Arial" w:cs="Arial"/>
          <w:color w:val="000000" w:themeColor="text1"/>
          <w:sz w:val="22"/>
          <w:szCs w:val="22"/>
          <w:lang w:eastAsia="de-DE"/>
        </w:rPr>
        <w:t>dem</w:t>
      </w:r>
      <w:r w:rsidRPr="00031FB1">
        <w:rPr>
          <w:rFonts w:ascii="Arial" w:eastAsia="Times New Roman" w:hAnsi="Arial" w:cs="Arial"/>
          <w:color w:val="000000" w:themeColor="text1"/>
          <w:sz w:val="22"/>
          <w:szCs w:val="22"/>
          <w:lang w:eastAsia="de-DE"/>
        </w:rPr>
        <w:t xml:space="preserve"> Verleiher vermittelt. Eine Vermittlung liegt auch dann vor, wenn der Entleiher oder ein mit ihm gemäß §§ 15 ff. AktG verbundenes Unternehmen innerhalb von </w:t>
      </w:r>
      <w:r w:rsidR="0064118C">
        <w:rPr>
          <w:rFonts w:ascii="Arial" w:eastAsia="Times New Roman" w:hAnsi="Arial" w:cs="Arial"/>
          <w:color w:val="000000" w:themeColor="text1"/>
          <w:sz w:val="22"/>
          <w:szCs w:val="22"/>
          <w:lang w:eastAsia="de-DE"/>
        </w:rPr>
        <w:t>sechs</w:t>
      </w:r>
      <w:r w:rsidR="0064118C" w:rsidRPr="00031FB1">
        <w:rPr>
          <w:rFonts w:ascii="Arial" w:eastAsia="Times New Roman" w:hAnsi="Arial" w:cs="Arial"/>
          <w:color w:val="000000" w:themeColor="text1"/>
          <w:sz w:val="22"/>
          <w:szCs w:val="22"/>
          <w:lang w:eastAsia="de-DE"/>
        </w:rPr>
        <w:t xml:space="preserve"> </w:t>
      </w:r>
      <w:r w:rsidRPr="00031FB1">
        <w:rPr>
          <w:rFonts w:ascii="Arial" w:eastAsia="Times New Roman" w:hAnsi="Arial" w:cs="Arial"/>
          <w:color w:val="000000" w:themeColor="text1"/>
          <w:sz w:val="22"/>
          <w:szCs w:val="22"/>
          <w:lang w:eastAsia="de-DE"/>
        </w:rPr>
        <w:t xml:space="preserve">Monaten nach Beendigung der Überlassung, höchstens aber 12 Monate nach Beginn der Überlassung, mit dem Zeitarbeitnehmer ein Arbeitsverhältnis eingeht; dem Entleiher bleibt in diesem Fall der Nachweis vorbehalten, dass der Abschluss des Arbeitsverhältnisses nicht aufgrund der vorangegangenen Überlassung erfolgt ist. </w:t>
      </w:r>
    </w:p>
    <w:p w14:paraId="5F164D80" w14:textId="2628F96C" w:rsidR="00620191" w:rsidRPr="00031FB1" w:rsidRDefault="00620191" w:rsidP="00B470C6">
      <w:pPr>
        <w:numPr>
          <w:ilvl w:val="0"/>
          <w:numId w:val="24"/>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Eine Vermittlung liegt ebenfalls vor, wenn der Entleiher oder ein mit ihm gemäß §§ 15 ff. AktG verbundenes Unternehmen mit einem Zeitarbeitnehmer bereits vor erstmaliger Überlassung ein Arbeitsverhältnis eingeht und </w:t>
      </w:r>
      <w:r w:rsidR="00525B44" w:rsidRPr="00031FB1">
        <w:rPr>
          <w:rFonts w:ascii="Arial" w:eastAsia="Times New Roman" w:hAnsi="Arial" w:cs="Arial"/>
          <w:color w:val="000000" w:themeColor="text1"/>
          <w:sz w:val="22"/>
          <w:szCs w:val="22"/>
          <w:lang w:eastAsia="de-DE"/>
        </w:rPr>
        <w:t>der</w:t>
      </w:r>
      <w:r w:rsidRPr="00031FB1">
        <w:rPr>
          <w:rFonts w:ascii="Arial" w:eastAsia="Times New Roman" w:hAnsi="Arial" w:cs="Arial"/>
          <w:color w:val="000000" w:themeColor="text1"/>
          <w:sz w:val="22"/>
          <w:szCs w:val="22"/>
          <w:lang w:eastAsia="de-DE"/>
        </w:rPr>
        <w:t xml:space="preserve"> Verleiher diesen Zeitarbeitnehmer zuvor zur Überlassung angeboten hat. In diesen Fällen gilt für die Höhe der Vermittlungsprovision § 1</w:t>
      </w:r>
      <w:r w:rsidR="00591DF8" w:rsidRPr="00031FB1">
        <w:rPr>
          <w:rFonts w:ascii="Arial" w:eastAsia="Times New Roman" w:hAnsi="Arial" w:cs="Arial"/>
          <w:color w:val="000000" w:themeColor="text1"/>
          <w:sz w:val="22"/>
          <w:szCs w:val="22"/>
          <w:lang w:eastAsia="de-DE"/>
        </w:rPr>
        <w:t>2</w:t>
      </w:r>
      <w:r w:rsidRPr="00031FB1">
        <w:rPr>
          <w:rFonts w:ascii="Arial" w:eastAsia="Times New Roman" w:hAnsi="Arial" w:cs="Arial"/>
          <w:color w:val="000000" w:themeColor="text1"/>
          <w:sz w:val="22"/>
          <w:szCs w:val="22"/>
          <w:lang w:eastAsia="de-DE"/>
        </w:rPr>
        <w:t xml:space="preserve"> Abs. 4 lit. a dieses Rahmenvertrages.</w:t>
      </w:r>
    </w:p>
    <w:p w14:paraId="4CCBEFCC" w14:textId="3FA121BC" w:rsidR="00620191" w:rsidRPr="00031FB1" w:rsidRDefault="00620191" w:rsidP="00B470C6">
      <w:pPr>
        <w:numPr>
          <w:ilvl w:val="0"/>
          <w:numId w:val="24"/>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Maßgebend für den Zeitpunkt der Eingehung des Arbeitsverhältnisses zwischen dem Entleiher (oder ein mit diesem gemäß §§ 15 ff. AktG verbundene</w:t>
      </w:r>
      <w:r w:rsidR="009E0177">
        <w:rPr>
          <w:rFonts w:ascii="Arial" w:eastAsia="Times New Roman" w:hAnsi="Arial" w:cs="Arial"/>
          <w:color w:val="000000" w:themeColor="text1"/>
          <w:sz w:val="22"/>
          <w:szCs w:val="22"/>
          <w:lang w:eastAsia="de-DE"/>
        </w:rPr>
        <w:t>s</w:t>
      </w:r>
      <w:r w:rsidRPr="00031FB1">
        <w:rPr>
          <w:rFonts w:ascii="Arial" w:eastAsia="Times New Roman" w:hAnsi="Arial" w:cs="Arial"/>
          <w:color w:val="000000" w:themeColor="text1"/>
          <w:sz w:val="22"/>
          <w:szCs w:val="22"/>
          <w:lang w:eastAsia="de-DE"/>
        </w:rPr>
        <w:t xml:space="preserve"> Unternehmen) und dem Zeitarbeitnehmer ist nicht der Zeitpunkt der Arbeitsaufnahme, sondern der Zeitpunkt des Abschlusses des Arbeitsvertrages. Der Entleiher ist verpflichtet, </w:t>
      </w:r>
      <w:r w:rsidR="00525B44" w:rsidRPr="00031FB1">
        <w:rPr>
          <w:rFonts w:ascii="Arial" w:eastAsia="Times New Roman" w:hAnsi="Arial" w:cs="Arial"/>
          <w:color w:val="000000" w:themeColor="text1"/>
          <w:sz w:val="22"/>
          <w:szCs w:val="22"/>
          <w:lang w:eastAsia="de-DE"/>
        </w:rPr>
        <w:t>dem</w:t>
      </w:r>
      <w:r w:rsidRPr="00031FB1">
        <w:rPr>
          <w:rFonts w:ascii="Arial" w:eastAsia="Times New Roman" w:hAnsi="Arial" w:cs="Arial"/>
          <w:color w:val="000000" w:themeColor="text1"/>
          <w:sz w:val="22"/>
          <w:szCs w:val="22"/>
          <w:lang w:eastAsia="de-DE"/>
        </w:rPr>
        <w:t xml:space="preserve"> Verleiher unverzüglich und unaufgefordert mitzuteilen, ob und wann ein Arbeitsvertrag abgeschlossen wurde. Wenn im Streitfall </w:t>
      </w:r>
      <w:r w:rsidR="00525B44" w:rsidRPr="00031FB1">
        <w:rPr>
          <w:rFonts w:ascii="Arial" w:eastAsia="Times New Roman" w:hAnsi="Arial" w:cs="Arial"/>
          <w:color w:val="000000" w:themeColor="text1"/>
          <w:sz w:val="22"/>
          <w:szCs w:val="22"/>
          <w:lang w:eastAsia="de-DE"/>
        </w:rPr>
        <w:t>der</w:t>
      </w:r>
      <w:r w:rsidRPr="00031FB1">
        <w:rPr>
          <w:rFonts w:ascii="Arial" w:eastAsia="Times New Roman" w:hAnsi="Arial" w:cs="Arial"/>
          <w:color w:val="000000" w:themeColor="text1"/>
          <w:sz w:val="22"/>
          <w:szCs w:val="22"/>
          <w:lang w:eastAsia="de-DE"/>
        </w:rPr>
        <w:t xml:space="preserve"> Verleiher Indizien für den Bestand des Arbeitsverhältnisses zwischen dem Entleiher und dem Zeitarbeitnehmer darlegt, trägt der Entleiher die Beweislast dafür, dass ein Arbeitsverhältnis nicht eingegangen wurde. </w:t>
      </w:r>
    </w:p>
    <w:p w14:paraId="1A8729A3" w14:textId="5B88C8B4" w:rsidR="00620191" w:rsidRPr="00031FB1" w:rsidRDefault="00620191" w:rsidP="00B470C6">
      <w:pPr>
        <w:numPr>
          <w:ilvl w:val="0"/>
          <w:numId w:val="24"/>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Für die Vermittlung steht </w:t>
      </w:r>
      <w:r w:rsidR="00525B44" w:rsidRPr="00031FB1">
        <w:rPr>
          <w:rFonts w:ascii="Arial" w:eastAsia="Times New Roman" w:hAnsi="Arial" w:cs="Arial"/>
          <w:color w:val="000000" w:themeColor="text1"/>
          <w:sz w:val="22"/>
          <w:szCs w:val="22"/>
          <w:lang w:eastAsia="de-DE"/>
        </w:rPr>
        <w:t>dem</w:t>
      </w:r>
      <w:r w:rsidRPr="00031FB1">
        <w:rPr>
          <w:rFonts w:ascii="Arial" w:eastAsia="Times New Roman" w:hAnsi="Arial" w:cs="Arial"/>
          <w:color w:val="000000" w:themeColor="text1"/>
          <w:sz w:val="22"/>
          <w:szCs w:val="22"/>
          <w:lang w:eastAsia="de-DE"/>
        </w:rPr>
        <w:t xml:space="preserve"> Verleiher eine Vermittlungsprovision nach Maßgabe der nachfolgenden Regelungen zu:</w:t>
      </w:r>
    </w:p>
    <w:p w14:paraId="33573478" w14:textId="0E9CF91C" w:rsidR="00620191" w:rsidRPr="00031FB1" w:rsidRDefault="00620191" w:rsidP="00B470C6">
      <w:pPr>
        <w:pStyle w:val="Listenabsatz"/>
        <w:numPr>
          <w:ilvl w:val="0"/>
          <w:numId w:val="25"/>
        </w:numPr>
        <w:pBdr>
          <w:top w:val="nil"/>
          <w:left w:val="nil"/>
          <w:bottom w:val="nil"/>
          <w:right w:val="nil"/>
        </w:pBdr>
        <w:autoSpaceDE w:val="0"/>
        <w:autoSpaceDN w:val="0"/>
        <w:adjustRightInd w:val="0"/>
        <w:spacing w:before="120" w:after="240"/>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Überlassungsdauer von bis zu 3 Monaten 15 % des Jahresbruttoeinkommens</w:t>
      </w:r>
    </w:p>
    <w:p w14:paraId="3384A175" w14:textId="2599C081" w:rsidR="00620191" w:rsidRPr="00031FB1" w:rsidRDefault="00620191" w:rsidP="00B470C6">
      <w:pPr>
        <w:pStyle w:val="Listenabsatz"/>
        <w:numPr>
          <w:ilvl w:val="0"/>
          <w:numId w:val="25"/>
        </w:numPr>
        <w:pBdr>
          <w:top w:val="nil"/>
          <w:left w:val="nil"/>
          <w:bottom w:val="nil"/>
          <w:right w:val="nil"/>
        </w:pBdr>
        <w:autoSpaceDE w:val="0"/>
        <w:autoSpaceDN w:val="0"/>
        <w:adjustRightInd w:val="0"/>
        <w:spacing w:before="120" w:after="240"/>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Überlassungsdauer nach 3 Monaten 12 % des Jahresbruttoeinkommens</w:t>
      </w:r>
    </w:p>
    <w:p w14:paraId="0232D262" w14:textId="676CA72B" w:rsidR="00620191" w:rsidRPr="00031FB1" w:rsidRDefault="00620191" w:rsidP="00B470C6">
      <w:pPr>
        <w:pStyle w:val="Listenabsatz"/>
        <w:numPr>
          <w:ilvl w:val="0"/>
          <w:numId w:val="25"/>
        </w:numPr>
        <w:pBdr>
          <w:top w:val="nil"/>
          <w:left w:val="nil"/>
          <w:bottom w:val="nil"/>
          <w:right w:val="nil"/>
        </w:pBdr>
        <w:autoSpaceDE w:val="0"/>
        <w:autoSpaceDN w:val="0"/>
        <w:adjustRightInd w:val="0"/>
        <w:spacing w:before="120" w:after="240"/>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Überlassungsdauer nach 6 Monaten 9</w:t>
      </w:r>
      <w:r w:rsidR="00D567E8">
        <w:rPr>
          <w:rFonts w:ascii="Arial" w:eastAsia="Times New Roman" w:hAnsi="Arial" w:cs="Arial"/>
          <w:spacing w:val="6"/>
          <w:sz w:val="22"/>
          <w:szCs w:val="22"/>
          <w:u w:color="000000"/>
          <w:lang w:eastAsia="de-DE"/>
        </w:rPr>
        <w:t xml:space="preserve"> </w:t>
      </w:r>
      <w:r w:rsidRPr="00031FB1">
        <w:rPr>
          <w:rFonts w:ascii="Arial" w:eastAsia="Times New Roman" w:hAnsi="Arial" w:cs="Arial"/>
          <w:spacing w:val="6"/>
          <w:sz w:val="22"/>
          <w:szCs w:val="22"/>
          <w:u w:color="000000"/>
          <w:lang w:eastAsia="de-DE"/>
        </w:rPr>
        <w:t>% des Jahresbruttoeinkommens</w:t>
      </w:r>
    </w:p>
    <w:p w14:paraId="72BDBB03" w14:textId="6985B795" w:rsidR="00620191" w:rsidRPr="00031FB1" w:rsidRDefault="00620191" w:rsidP="00B470C6">
      <w:pPr>
        <w:pStyle w:val="Listenabsatz"/>
        <w:numPr>
          <w:ilvl w:val="0"/>
          <w:numId w:val="25"/>
        </w:numPr>
        <w:pBdr>
          <w:top w:val="nil"/>
          <w:left w:val="nil"/>
          <w:bottom w:val="nil"/>
          <w:right w:val="nil"/>
        </w:pBdr>
        <w:autoSpaceDE w:val="0"/>
        <w:autoSpaceDN w:val="0"/>
        <w:adjustRightInd w:val="0"/>
        <w:spacing w:before="120" w:after="240"/>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Überlassungsdauer nach 9 Monaten 5 % des Jahresbruttoeinkommens</w:t>
      </w:r>
    </w:p>
    <w:p w14:paraId="73BC51E2" w14:textId="79065ACF" w:rsidR="00620191" w:rsidRPr="00031FB1" w:rsidRDefault="00620191" w:rsidP="00B470C6">
      <w:pPr>
        <w:pStyle w:val="Listenabsatz"/>
        <w:numPr>
          <w:ilvl w:val="0"/>
          <w:numId w:val="25"/>
        </w:numPr>
        <w:pBdr>
          <w:top w:val="nil"/>
          <w:left w:val="nil"/>
          <w:bottom w:val="nil"/>
          <w:right w:val="nil"/>
        </w:pBdr>
        <w:autoSpaceDE w:val="0"/>
        <w:autoSpaceDN w:val="0"/>
        <w:adjustRightInd w:val="0"/>
        <w:spacing w:before="120" w:after="240"/>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Nach 12 Monaten entfällt die Vermittlungsprovision.</w:t>
      </w:r>
    </w:p>
    <w:p w14:paraId="437CDAF3" w14:textId="6665F228" w:rsidR="00620191" w:rsidRPr="00031FB1" w:rsidRDefault="00620191" w:rsidP="00B470C6">
      <w:pPr>
        <w:pBdr>
          <w:top w:val="nil"/>
          <w:left w:val="nil"/>
          <w:bottom w:val="nil"/>
          <w:right w:val="nil"/>
        </w:pBdr>
        <w:autoSpaceDE w:val="0"/>
        <w:autoSpaceDN w:val="0"/>
        <w:adjustRightInd w:val="0"/>
        <w:spacing w:before="120" w:after="240"/>
        <w:ind w:left="624"/>
        <w:jc w:val="both"/>
        <w:rPr>
          <w:rFonts w:ascii="Arial" w:eastAsia="Times New Roman" w:hAnsi="Arial" w:cs="Arial"/>
          <w:spacing w:val="6"/>
          <w:sz w:val="22"/>
          <w:szCs w:val="22"/>
          <w:u w:color="000000"/>
          <w:lang w:eastAsia="de-DE"/>
        </w:rPr>
      </w:pPr>
      <w:r w:rsidRPr="00031FB1">
        <w:rPr>
          <w:rFonts w:ascii="Arial" w:eastAsia="Times New Roman" w:hAnsi="Arial" w:cs="Arial"/>
          <w:spacing w:val="6"/>
          <w:sz w:val="22"/>
          <w:szCs w:val="22"/>
          <w:u w:color="000000"/>
          <w:lang w:eastAsia="de-DE"/>
        </w:rPr>
        <w:t>Befristete Arbeitsverhältnisse sind im gleichen Umfang provisionspflichtig wie unbefristete Arbeitsverhältnisse.</w:t>
      </w:r>
    </w:p>
    <w:p w14:paraId="1A0B6577" w14:textId="16A0EB36" w:rsidR="00620191" w:rsidRPr="00031FB1" w:rsidRDefault="00620191" w:rsidP="00B470C6">
      <w:pPr>
        <w:numPr>
          <w:ilvl w:val="0"/>
          <w:numId w:val="24"/>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t xml:space="preserve">Das Jahresbruttoeinkommen hat der Entleiher </w:t>
      </w:r>
      <w:r w:rsidR="00525B44" w:rsidRPr="00031FB1">
        <w:rPr>
          <w:rFonts w:ascii="Arial" w:eastAsia="Times New Roman" w:hAnsi="Arial" w:cs="Arial"/>
          <w:color w:val="000000" w:themeColor="text1"/>
          <w:sz w:val="22"/>
          <w:szCs w:val="22"/>
          <w:lang w:eastAsia="de-DE"/>
        </w:rPr>
        <w:t>dem</w:t>
      </w:r>
      <w:r w:rsidRPr="00031FB1">
        <w:rPr>
          <w:rFonts w:ascii="Arial" w:eastAsia="Times New Roman" w:hAnsi="Arial" w:cs="Arial"/>
          <w:color w:val="000000" w:themeColor="text1"/>
          <w:sz w:val="22"/>
          <w:szCs w:val="22"/>
          <w:lang w:eastAsia="de-DE"/>
        </w:rPr>
        <w:t xml:space="preserve"> Verleiher unverzüglich nach Abschluss des Arbeitsvertrages unaufgefordert </w:t>
      </w:r>
      <w:r w:rsidR="009E0177">
        <w:rPr>
          <w:rFonts w:ascii="Arial" w:eastAsia="Times New Roman" w:hAnsi="Arial" w:cs="Arial"/>
          <w:color w:val="000000" w:themeColor="text1"/>
          <w:sz w:val="22"/>
          <w:szCs w:val="22"/>
          <w:lang w:eastAsia="de-DE"/>
        </w:rPr>
        <w:t xml:space="preserve">in </w:t>
      </w:r>
      <w:r w:rsidRPr="00031FB1">
        <w:rPr>
          <w:rFonts w:ascii="Arial" w:eastAsia="Times New Roman" w:hAnsi="Arial" w:cs="Arial"/>
          <w:color w:val="000000" w:themeColor="text1"/>
          <w:sz w:val="22"/>
          <w:szCs w:val="22"/>
          <w:lang w:eastAsia="de-DE"/>
        </w:rPr>
        <w:t>Textform</w:t>
      </w:r>
      <w:r w:rsidR="009E0177">
        <w:rPr>
          <w:rFonts w:ascii="Arial" w:eastAsia="Times New Roman" w:hAnsi="Arial" w:cs="Arial"/>
          <w:color w:val="000000" w:themeColor="text1"/>
          <w:sz w:val="22"/>
          <w:szCs w:val="22"/>
          <w:lang w:eastAsia="de-DE"/>
        </w:rPr>
        <w:t xml:space="preserve"> </w:t>
      </w:r>
      <w:r w:rsidRPr="00031FB1">
        <w:rPr>
          <w:rFonts w:ascii="Arial" w:eastAsia="Times New Roman" w:hAnsi="Arial" w:cs="Arial"/>
          <w:color w:val="000000" w:themeColor="text1"/>
          <w:sz w:val="22"/>
          <w:szCs w:val="22"/>
          <w:lang w:eastAsia="de-DE"/>
        </w:rPr>
        <w:t xml:space="preserve">nachzuweisen. Als Jahresbruttoeinkommen versteht sich das einzelvertragliche oder tarifliche Jahreszielgehalt zzgl. sämtlicher </w:t>
      </w:r>
      <w:r w:rsidR="0F1B3FE0" w:rsidRPr="00031FB1">
        <w:rPr>
          <w:rFonts w:ascii="Arial" w:eastAsia="Times New Roman" w:hAnsi="Arial" w:cs="Arial"/>
          <w:color w:val="000000" w:themeColor="text1"/>
          <w:sz w:val="22"/>
          <w:szCs w:val="22"/>
          <w:lang w:eastAsia="de-DE"/>
        </w:rPr>
        <w:t>Zusatz</w:t>
      </w:r>
      <w:r w:rsidRPr="00031FB1">
        <w:rPr>
          <w:rFonts w:ascii="Arial" w:eastAsia="Times New Roman" w:hAnsi="Arial" w:cs="Arial"/>
          <w:color w:val="000000" w:themeColor="text1"/>
          <w:sz w:val="22"/>
          <w:szCs w:val="22"/>
          <w:lang w:eastAsia="de-DE"/>
        </w:rPr>
        <w:t xml:space="preserve">vergütungen, Zulagen, Zuschläge und Sonderzahlungen, die bei Vertragsschluss mit dem ehemaligen Zeitarbeitnehmer bereits vertraglich vereinbart sind. Können variable Gehaltsbestandteile im Voraus nicht beziffert werden, ist der Entleiher verpflichtet, die variablen Gehaltsbestandteile vergleichbarer Mitarbeiter nachweislich zu Grunde zu legen. Der Entleiher ist verpflichtet, </w:t>
      </w:r>
      <w:r w:rsidR="00893525" w:rsidRPr="00031FB1">
        <w:rPr>
          <w:rFonts w:ascii="Arial" w:eastAsia="Times New Roman" w:hAnsi="Arial" w:cs="Arial"/>
          <w:color w:val="000000" w:themeColor="text1"/>
          <w:sz w:val="22"/>
          <w:szCs w:val="22"/>
          <w:lang w:eastAsia="de-DE"/>
        </w:rPr>
        <w:t>dem</w:t>
      </w:r>
      <w:r w:rsidRPr="00031FB1">
        <w:rPr>
          <w:rFonts w:ascii="Arial" w:eastAsia="Times New Roman" w:hAnsi="Arial" w:cs="Arial"/>
          <w:color w:val="000000" w:themeColor="text1"/>
          <w:sz w:val="22"/>
          <w:szCs w:val="22"/>
          <w:lang w:eastAsia="de-DE"/>
        </w:rPr>
        <w:t xml:space="preserve"> Verleiher das tatsächlich gezahlte Jahresbruttoeinkommen </w:t>
      </w:r>
      <w:bookmarkStart w:id="4" w:name="_Hlk173237399"/>
      <w:r w:rsidRPr="00031FB1">
        <w:rPr>
          <w:rFonts w:ascii="Arial" w:eastAsia="Times New Roman" w:hAnsi="Arial" w:cs="Arial"/>
          <w:color w:val="000000" w:themeColor="text1"/>
          <w:sz w:val="22"/>
          <w:szCs w:val="22"/>
          <w:lang w:eastAsia="de-DE"/>
        </w:rPr>
        <w:t>(inkl. aller variablen und sonstigen Entgeltbestandteile)</w:t>
      </w:r>
      <w:bookmarkEnd w:id="4"/>
      <w:r w:rsidRPr="00031FB1">
        <w:rPr>
          <w:rFonts w:ascii="Arial" w:eastAsia="Times New Roman" w:hAnsi="Arial" w:cs="Arial"/>
          <w:color w:val="000000" w:themeColor="text1"/>
          <w:sz w:val="22"/>
          <w:szCs w:val="22"/>
          <w:lang w:eastAsia="de-DE"/>
        </w:rPr>
        <w:t xml:space="preserve"> mitzuteilen, soweit es vom zunächst vereinbarten und nach vorstehender Maßgabe prognostizierten Jahresbruttoeinkommen abweicht. </w:t>
      </w:r>
      <w:r w:rsidR="00893525" w:rsidRPr="00031FB1">
        <w:rPr>
          <w:rFonts w:ascii="Arial" w:eastAsia="Times New Roman" w:hAnsi="Arial" w:cs="Arial"/>
          <w:color w:val="000000" w:themeColor="text1"/>
          <w:sz w:val="22"/>
          <w:szCs w:val="22"/>
          <w:lang w:eastAsia="de-DE"/>
        </w:rPr>
        <w:t>Der</w:t>
      </w:r>
      <w:r w:rsidRPr="00031FB1">
        <w:rPr>
          <w:rFonts w:ascii="Arial" w:eastAsia="Times New Roman" w:hAnsi="Arial" w:cs="Arial"/>
          <w:color w:val="000000" w:themeColor="text1"/>
          <w:sz w:val="22"/>
          <w:szCs w:val="22"/>
          <w:lang w:eastAsia="de-DE"/>
        </w:rPr>
        <w:t xml:space="preserve"> Verleiher ist zur entsprechenden Nachberechnung der Vermittlungsprovision berechtigt.</w:t>
      </w:r>
    </w:p>
    <w:p w14:paraId="4FF58380" w14:textId="7346214E" w:rsidR="00620191" w:rsidRPr="00031FB1" w:rsidRDefault="00620191" w:rsidP="00B470C6">
      <w:pPr>
        <w:numPr>
          <w:ilvl w:val="0"/>
          <w:numId w:val="24"/>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themeColor="text1"/>
          <w:sz w:val="22"/>
          <w:szCs w:val="22"/>
          <w:lang w:eastAsia="de-DE"/>
        </w:rPr>
      </w:pPr>
      <w:r w:rsidRPr="00031FB1">
        <w:rPr>
          <w:rFonts w:ascii="Arial" w:eastAsia="Times New Roman" w:hAnsi="Arial" w:cs="Arial"/>
          <w:color w:val="000000" w:themeColor="text1"/>
          <w:sz w:val="22"/>
          <w:szCs w:val="22"/>
          <w:lang w:eastAsia="de-DE"/>
        </w:rPr>
        <w:lastRenderedPageBreak/>
        <w:t xml:space="preserve">Die Vermittlungsprovision ist zzgl. der gesetzlichen Mehrwertsteuer </w:t>
      </w:r>
      <w:r w:rsidR="2A2ABD02" w:rsidRPr="00031FB1">
        <w:rPr>
          <w:rFonts w:ascii="Arial" w:eastAsia="Times New Roman" w:hAnsi="Arial" w:cs="Arial"/>
          <w:color w:val="000000" w:themeColor="text1"/>
          <w:sz w:val="22"/>
          <w:szCs w:val="22"/>
          <w:lang w:eastAsia="de-DE"/>
        </w:rPr>
        <w:t>einen</w:t>
      </w:r>
      <w:r w:rsidR="00837294" w:rsidRPr="00031FB1">
        <w:rPr>
          <w:rFonts w:ascii="Arial" w:eastAsia="Times New Roman" w:hAnsi="Arial" w:cs="Arial"/>
          <w:color w:val="000000" w:themeColor="text1"/>
          <w:sz w:val="22"/>
          <w:szCs w:val="22"/>
          <w:lang w:eastAsia="de-DE"/>
        </w:rPr>
        <w:t xml:space="preserve"> Monat</w:t>
      </w:r>
      <w:r w:rsidRPr="00031FB1">
        <w:rPr>
          <w:rFonts w:ascii="Arial" w:eastAsia="Times New Roman" w:hAnsi="Arial" w:cs="Arial"/>
          <w:color w:val="000000" w:themeColor="text1"/>
          <w:sz w:val="22"/>
          <w:szCs w:val="22"/>
          <w:lang w:eastAsia="de-DE"/>
        </w:rPr>
        <w:t xml:space="preserve"> nach Rechnungsdatum zur Za</w:t>
      </w:r>
      <w:r w:rsidR="00706250" w:rsidRPr="00031FB1">
        <w:rPr>
          <w:rFonts w:ascii="Arial" w:eastAsia="Times New Roman" w:hAnsi="Arial" w:cs="Arial"/>
          <w:color w:val="000000" w:themeColor="text1"/>
          <w:sz w:val="22"/>
          <w:szCs w:val="22"/>
          <w:lang w:eastAsia="de-DE"/>
        </w:rPr>
        <w:t>h</w:t>
      </w:r>
      <w:r w:rsidRPr="00031FB1">
        <w:rPr>
          <w:rFonts w:ascii="Arial" w:eastAsia="Times New Roman" w:hAnsi="Arial" w:cs="Arial"/>
          <w:color w:val="000000" w:themeColor="text1"/>
          <w:sz w:val="22"/>
          <w:szCs w:val="22"/>
          <w:lang w:eastAsia="de-DE"/>
        </w:rPr>
        <w:t>lung fällig.</w:t>
      </w:r>
    </w:p>
    <w:p w14:paraId="14CBCA9E" w14:textId="4BC72A74" w:rsidR="006A023A" w:rsidRPr="00031FB1" w:rsidRDefault="006A023A" w:rsidP="00B470C6">
      <w:pPr>
        <w:pBdr>
          <w:top w:val="nil"/>
          <w:left w:val="nil"/>
          <w:bottom w:val="nil"/>
          <w:right w:val="nil"/>
        </w:pBdr>
        <w:autoSpaceDE w:val="0"/>
        <w:autoSpaceDN w:val="0"/>
        <w:adjustRightInd w:val="0"/>
        <w:spacing w:before="120" w:after="240"/>
        <w:jc w:val="center"/>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 xml:space="preserve">§ </w:t>
      </w:r>
      <w:r w:rsidR="0036168A" w:rsidRPr="00031FB1">
        <w:rPr>
          <w:rFonts w:ascii="Arial" w:eastAsia="Times New Roman" w:hAnsi="Arial" w:cs="Arial"/>
          <w:b/>
          <w:bCs/>
          <w:color w:val="000000"/>
          <w:sz w:val="22"/>
          <w:szCs w:val="22"/>
          <w:u w:color="000000"/>
          <w:lang w:eastAsia="de-DE"/>
        </w:rPr>
        <w:t>13</w:t>
      </w:r>
      <w:r w:rsidR="00DC154C" w:rsidRPr="00031FB1">
        <w:rPr>
          <w:rFonts w:ascii="Arial" w:eastAsia="Times New Roman" w:hAnsi="Arial" w:cs="Arial"/>
          <w:b/>
          <w:bCs/>
          <w:color w:val="000000"/>
          <w:sz w:val="22"/>
          <w:szCs w:val="22"/>
          <w:u w:color="000000"/>
          <w:lang w:eastAsia="de-DE"/>
        </w:rPr>
        <w:t xml:space="preserve"> </w:t>
      </w:r>
      <w:r w:rsidRPr="00031FB1">
        <w:rPr>
          <w:rFonts w:ascii="Arial" w:eastAsia="Times New Roman" w:hAnsi="Arial" w:cs="Arial"/>
          <w:b/>
          <w:bCs/>
          <w:color w:val="000000"/>
          <w:sz w:val="22"/>
          <w:szCs w:val="22"/>
          <w:u w:color="000000"/>
          <w:lang w:eastAsia="de-DE"/>
        </w:rPr>
        <w:t>Schlussbestimmungen, Gerichtsstand, salvatorische Klausel</w:t>
      </w:r>
    </w:p>
    <w:p w14:paraId="6928BB14" w14:textId="0A18DF15" w:rsidR="006A023A" w:rsidRPr="00031FB1" w:rsidRDefault="006A023A" w:rsidP="00B470C6">
      <w:pPr>
        <w:numPr>
          <w:ilvl w:val="0"/>
          <w:numId w:val="18"/>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Mündliche Nebenabreden zu diesem Rahmenvertrag bestehen nicht. Die Parteien sind darüber einig, dass sämtliche zukünftige</w:t>
      </w:r>
      <w:r w:rsidR="009E0177">
        <w:rPr>
          <w:rFonts w:ascii="Arial" w:eastAsia="Times New Roman" w:hAnsi="Arial" w:cs="Arial"/>
          <w:color w:val="000000"/>
          <w:sz w:val="22"/>
          <w:szCs w:val="22"/>
          <w:u w:color="000000"/>
          <w:lang w:eastAsia="de-DE"/>
        </w:rPr>
        <w:t>n</w:t>
      </w:r>
      <w:r w:rsidRPr="00031FB1">
        <w:rPr>
          <w:rFonts w:ascii="Arial" w:eastAsia="Times New Roman" w:hAnsi="Arial" w:cs="Arial"/>
          <w:color w:val="000000"/>
          <w:sz w:val="22"/>
          <w:szCs w:val="22"/>
          <w:u w:color="000000"/>
          <w:lang w:eastAsia="de-DE"/>
        </w:rPr>
        <w:t xml:space="preserve"> Nebenabreden gemäß § 12 AÜG nur bei Wahrung der Schriftform wirksam sind.</w:t>
      </w:r>
    </w:p>
    <w:p w14:paraId="5A9DEA7F" w14:textId="77777777" w:rsidR="006A023A" w:rsidRPr="00031FB1" w:rsidRDefault="006A023A" w:rsidP="00B470C6">
      <w:pPr>
        <w:numPr>
          <w:ilvl w:val="0"/>
          <w:numId w:val="18"/>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Ist eine Bestimmung dieses Vertrags unwirksam, berührt dies nicht die Wirksamkeit der übrigen Vertragsbestimmungen.</w:t>
      </w:r>
    </w:p>
    <w:p w14:paraId="1DE4D6FD" w14:textId="3DDB5355" w:rsidR="00596E75" w:rsidRPr="00031FB1" w:rsidRDefault="00596E75" w:rsidP="00B470C6">
      <w:pPr>
        <w:numPr>
          <w:ilvl w:val="0"/>
          <w:numId w:val="18"/>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Allgemeine Geschäftsbedingungen des </w:t>
      </w:r>
      <w:r w:rsidR="00391746" w:rsidRPr="00031FB1">
        <w:rPr>
          <w:rFonts w:ascii="Arial" w:eastAsia="Times New Roman" w:hAnsi="Arial" w:cs="Arial"/>
          <w:color w:val="000000"/>
          <w:sz w:val="22"/>
          <w:szCs w:val="22"/>
          <w:u w:color="000000"/>
          <w:lang w:eastAsia="de-DE"/>
        </w:rPr>
        <w:t>Verleihers</w:t>
      </w:r>
      <w:r w:rsidRPr="00031FB1">
        <w:rPr>
          <w:rFonts w:ascii="Arial" w:eastAsia="Times New Roman" w:hAnsi="Arial" w:cs="Arial"/>
          <w:color w:val="000000"/>
          <w:sz w:val="22"/>
          <w:szCs w:val="22"/>
          <w:u w:color="000000"/>
          <w:lang w:eastAsia="de-DE"/>
        </w:rPr>
        <w:t xml:space="preserve"> werden ausgeschlossen, soweit sie mit den Regelungen dieses Vertrages und/oder den Allgemeinen Geschäftsbedingungen de</w:t>
      </w:r>
      <w:r w:rsidR="00391746" w:rsidRPr="00031FB1">
        <w:rPr>
          <w:rFonts w:ascii="Arial" w:eastAsia="Times New Roman" w:hAnsi="Arial" w:cs="Arial"/>
          <w:color w:val="000000"/>
          <w:sz w:val="22"/>
          <w:szCs w:val="22"/>
          <w:u w:color="000000"/>
          <w:lang w:eastAsia="de-DE"/>
        </w:rPr>
        <w:t xml:space="preserve">s Entleihers </w:t>
      </w:r>
      <w:r w:rsidRPr="00031FB1">
        <w:rPr>
          <w:rFonts w:ascii="Arial" w:eastAsia="Times New Roman" w:hAnsi="Arial" w:cs="Arial"/>
          <w:color w:val="000000"/>
          <w:sz w:val="22"/>
          <w:szCs w:val="22"/>
          <w:u w:color="000000"/>
          <w:lang w:eastAsia="de-DE"/>
        </w:rPr>
        <w:t>nicht übereinstimmen bzw. von de</w:t>
      </w:r>
      <w:r w:rsidR="00391746" w:rsidRPr="00031FB1">
        <w:rPr>
          <w:rFonts w:ascii="Arial" w:eastAsia="Times New Roman" w:hAnsi="Arial" w:cs="Arial"/>
          <w:color w:val="000000"/>
          <w:sz w:val="22"/>
          <w:szCs w:val="22"/>
          <w:u w:color="000000"/>
          <w:lang w:eastAsia="de-DE"/>
        </w:rPr>
        <w:t xml:space="preserve">m Entleiher </w:t>
      </w:r>
      <w:r w:rsidRPr="00031FB1">
        <w:rPr>
          <w:rFonts w:ascii="Arial" w:eastAsia="Times New Roman" w:hAnsi="Arial" w:cs="Arial"/>
          <w:color w:val="000000"/>
          <w:sz w:val="22"/>
          <w:szCs w:val="22"/>
          <w:u w:color="000000"/>
          <w:lang w:eastAsia="de-DE"/>
        </w:rPr>
        <w:t xml:space="preserve">nicht ausdrücklich schriftlich (unter Ausschluss von Telefax und E-Mail) bestätigt werden. </w:t>
      </w:r>
    </w:p>
    <w:p w14:paraId="03D774E4" w14:textId="716CEFC7" w:rsidR="006A023A" w:rsidRPr="00031FB1" w:rsidRDefault="006A023A" w:rsidP="00B470C6">
      <w:pPr>
        <w:numPr>
          <w:ilvl w:val="0"/>
          <w:numId w:val="18"/>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 xml:space="preserve">Als Gerichtsstand für alle Streitigkeiten zwischen den Parteien aus und im Zusammenhang mit diesem Rahmenvertrag wird </w:t>
      </w:r>
      <w:r w:rsidR="008261C3" w:rsidRPr="00031FB1">
        <w:rPr>
          <w:rFonts w:ascii="Arial" w:eastAsia="Times New Roman" w:hAnsi="Arial" w:cs="Arial"/>
          <w:sz w:val="22"/>
          <w:szCs w:val="22"/>
          <w:u w:color="000000"/>
          <w:lang w:eastAsia="de-DE"/>
        </w:rPr>
        <w:t>………….</w:t>
      </w:r>
      <w:r w:rsidRPr="00031FB1">
        <w:rPr>
          <w:rFonts w:ascii="Arial" w:eastAsia="Times New Roman" w:hAnsi="Arial" w:cs="Arial"/>
          <w:sz w:val="22"/>
          <w:szCs w:val="22"/>
          <w:u w:color="000000"/>
          <w:lang w:eastAsia="de-DE"/>
        </w:rPr>
        <w:t xml:space="preserve"> </w:t>
      </w:r>
      <w:r w:rsidRPr="00031FB1">
        <w:rPr>
          <w:rFonts w:ascii="Arial" w:eastAsia="Times New Roman" w:hAnsi="Arial" w:cs="Arial"/>
          <w:color w:val="000000"/>
          <w:sz w:val="22"/>
          <w:szCs w:val="22"/>
          <w:u w:color="000000"/>
          <w:lang w:eastAsia="de-DE"/>
        </w:rPr>
        <w:t>vereinbart.</w:t>
      </w:r>
    </w:p>
    <w:p w14:paraId="2F545B45" w14:textId="6F4EA418" w:rsidR="00BF7B26" w:rsidRPr="00031FB1" w:rsidRDefault="00BF7B26" w:rsidP="00B470C6">
      <w:pPr>
        <w:numPr>
          <w:ilvl w:val="0"/>
          <w:numId w:val="18"/>
        </w:numPr>
        <w:pBdr>
          <w:top w:val="nil"/>
          <w:left w:val="nil"/>
          <w:bottom w:val="nil"/>
          <w:right w:val="nil"/>
        </w:pBdr>
        <w:autoSpaceDE w:val="0"/>
        <w:autoSpaceDN w:val="0"/>
        <w:adjustRightInd w:val="0"/>
        <w:spacing w:before="120" w:after="240"/>
        <w:ind w:left="567" w:hanging="567"/>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Sämtliche Anlagen zu diesem Vertrag sind Vertragsbestandteil.</w:t>
      </w:r>
    </w:p>
    <w:p w14:paraId="76013992" w14:textId="6687CD7B" w:rsidR="00A91E03" w:rsidRPr="00031FB1" w:rsidRDefault="00A91E03" w:rsidP="00B470C6">
      <w:pPr>
        <w:pBdr>
          <w:top w:val="nil"/>
          <w:left w:val="nil"/>
          <w:bottom w:val="nil"/>
          <w:right w:val="nil"/>
        </w:pBdr>
        <w:autoSpaceDE w:val="0"/>
        <w:autoSpaceDN w:val="0"/>
        <w:adjustRightInd w:val="0"/>
        <w:spacing w:before="120" w:after="120"/>
        <w:jc w:val="both"/>
        <w:rPr>
          <w:rFonts w:ascii="Arial" w:eastAsia="Times New Roman" w:hAnsi="Arial" w:cs="Arial"/>
          <w:color w:val="000000"/>
          <w:sz w:val="22"/>
          <w:szCs w:val="22"/>
          <w:u w:color="000000"/>
          <w:lang w:eastAsia="de-DE"/>
        </w:rPr>
      </w:pPr>
    </w:p>
    <w:p w14:paraId="6F746D49" w14:textId="77777777" w:rsidR="003B4131" w:rsidRPr="00031FB1" w:rsidRDefault="003B4131" w:rsidP="00B470C6">
      <w:pPr>
        <w:pBdr>
          <w:top w:val="nil"/>
          <w:left w:val="nil"/>
          <w:bottom w:val="nil"/>
          <w:right w:val="nil"/>
        </w:pBdr>
        <w:autoSpaceDE w:val="0"/>
        <w:autoSpaceDN w:val="0"/>
        <w:adjustRightInd w:val="0"/>
        <w:spacing w:before="120" w:after="120"/>
        <w:jc w:val="both"/>
        <w:rPr>
          <w:rFonts w:ascii="Arial" w:eastAsia="Times New Roman" w:hAnsi="Arial" w:cs="Arial"/>
          <w:color w:val="000000"/>
          <w:sz w:val="22"/>
          <w:szCs w:val="22"/>
          <w:u w:color="000000"/>
          <w:lang w:eastAsia="de-DE"/>
        </w:rPr>
      </w:pPr>
    </w:p>
    <w:p w14:paraId="02E2C739" w14:textId="77777777" w:rsidR="00A91E03" w:rsidRPr="00031FB1" w:rsidRDefault="00A91E03" w:rsidP="00B470C6">
      <w:pPr>
        <w:pBdr>
          <w:top w:val="nil"/>
          <w:left w:val="nil"/>
          <w:bottom w:val="nil"/>
          <w:right w:val="nil"/>
        </w:pBdr>
        <w:autoSpaceDE w:val="0"/>
        <w:autoSpaceDN w:val="0"/>
        <w:adjustRightInd w:val="0"/>
        <w:spacing w:before="120" w:after="120"/>
        <w:jc w:val="both"/>
        <w:rPr>
          <w:rFonts w:ascii="Arial" w:eastAsia="Times New Roman" w:hAnsi="Arial" w:cs="Arial"/>
          <w:color w:val="000000"/>
          <w:sz w:val="22"/>
          <w:szCs w:val="22"/>
          <w:u w:color="000000"/>
          <w:lang w:eastAsia="de-DE"/>
        </w:rPr>
      </w:pPr>
    </w:p>
    <w:p w14:paraId="11517679" w14:textId="7D3AC6B0" w:rsidR="00A91E03" w:rsidRPr="00031FB1" w:rsidRDefault="00A91E03" w:rsidP="00B470C6">
      <w:pPr>
        <w:pBdr>
          <w:top w:val="nil"/>
          <w:left w:val="nil"/>
          <w:bottom w:val="nil"/>
          <w:right w:val="nil"/>
        </w:pBdr>
        <w:autoSpaceDE w:val="0"/>
        <w:autoSpaceDN w:val="0"/>
        <w:adjustRightInd w:val="0"/>
        <w:spacing w:before="120" w:after="120"/>
        <w:contextualSpacing/>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_________________                          ______________________________</w:t>
      </w:r>
    </w:p>
    <w:p w14:paraId="4000B38C" w14:textId="6AC3BBE8" w:rsidR="006B1C1E" w:rsidRPr="00031FB1" w:rsidRDefault="006A023A" w:rsidP="00B470C6">
      <w:pPr>
        <w:pBdr>
          <w:top w:val="nil"/>
          <w:left w:val="nil"/>
          <w:bottom w:val="nil"/>
          <w:right w:val="nil"/>
        </w:pBdr>
        <w:autoSpaceDE w:val="0"/>
        <w:autoSpaceDN w:val="0"/>
        <w:adjustRightInd w:val="0"/>
        <w:spacing w:before="120" w:after="120"/>
        <w:contextualSpacing/>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Ort, Datum</w:t>
      </w:r>
      <w:r w:rsidR="00A91E03" w:rsidRPr="00031FB1">
        <w:rPr>
          <w:rFonts w:ascii="Arial" w:eastAsia="Times New Roman" w:hAnsi="Arial" w:cs="Arial"/>
          <w:color w:val="000000"/>
          <w:sz w:val="22"/>
          <w:szCs w:val="22"/>
          <w:u w:color="000000"/>
          <w:lang w:eastAsia="de-DE"/>
        </w:rPr>
        <w:tab/>
      </w:r>
      <w:r w:rsidR="00A91E03" w:rsidRPr="00031FB1">
        <w:rPr>
          <w:rFonts w:ascii="Arial" w:eastAsia="Times New Roman" w:hAnsi="Arial" w:cs="Arial"/>
          <w:color w:val="000000"/>
          <w:sz w:val="22"/>
          <w:szCs w:val="22"/>
          <w:u w:color="000000"/>
          <w:lang w:eastAsia="de-DE"/>
        </w:rPr>
        <w:tab/>
      </w:r>
      <w:r w:rsidR="00A91E03" w:rsidRPr="00031FB1">
        <w:rPr>
          <w:rFonts w:ascii="Arial" w:eastAsia="Times New Roman" w:hAnsi="Arial" w:cs="Arial"/>
          <w:color w:val="000000"/>
          <w:sz w:val="22"/>
          <w:szCs w:val="22"/>
          <w:u w:color="000000"/>
          <w:lang w:eastAsia="de-DE"/>
        </w:rPr>
        <w:tab/>
      </w:r>
      <w:r w:rsidR="00A91E03" w:rsidRPr="00031FB1">
        <w:rPr>
          <w:rFonts w:ascii="Arial" w:eastAsia="Times New Roman" w:hAnsi="Arial" w:cs="Arial"/>
          <w:color w:val="000000"/>
          <w:sz w:val="22"/>
          <w:szCs w:val="22"/>
          <w:u w:color="000000"/>
          <w:lang w:eastAsia="de-DE"/>
        </w:rPr>
        <w:tab/>
      </w:r>
      <w:r w:rsidR="00A91E03" w:rsidRPr="00031FB1">
        <w:rPr>
          <w:rFonts w:ascii="Arial" w:eastAsia="Times New Roman" w:hAnsi="Arial" w:cs="Arial"/>
          <w:color w:val="000000"/>
          <w:sz w:val="22"/>
          <w:szCs w:val="22"/>
          <w:u w:color="000000"/>
          <w:lang w:eastAsia="de-DE"/>
        </w:rPr>
        <w:tab/>
      </w:r>
      <w:r w:rsidR="00A91E03" w:rsidRPr="00031FB1">
        <w:rPr>
          <w:rFonts w:ascii="Arial" w:eastAsia="Times New Roman" w:hAnsi="Arial" w:cs="Arial"/>
          <w:color w:val="000000"/>
          <w:sz w:val="22"/>
          <w:szCs w:val="22"/>
          <w:u w:color="000000"/>
          <w:lang w:eastAsia="de-DE"/>
        </w:rPr>
        <w:tab/>
      </w:r>
      <w:r w:rsidR="00A91E03" w:rsidRPr="00031FB1">
        <w:rPr>
          <w:rFonts w:ascii="Arial" w:eastAsia="Times New Roman" w:hAnsi="Arial" w:cs="Arial"/>
          <w:color w:val="000000"/>
          <w:sz w:val="22"/>
          <w:szCs w:val="22"/>
          <w:u w:color="000000"/>
          <w:lang w:eastAsia="de-DE"/>
        </w:rPr>
        <w:tab/>
      </w:r>
      <w:r w:rsidR="00A91E03" w:rsidRPr="00031FB1">
        <w:rPr>
          <w:rFonts w:ascii="Arial" w:eastAsia="Times New Roman" w:hAnsi="Arial" w:cs="Arial"/>
          <w:color w:val="000000"/>
          <w:sz w:val="22"/>
          <w:szCs w:val="22"/>
          <w:u w:color="000000"/>
          <w:lang w:eastAsia="de-DE"/>
        </w:rPr>
        <w:tab/>
      </w:r>
      <w:r w:rsidR="00A91E03" w:rsidRPr="00031FB1">
        <w:rPr>
          <w:rFonts w:ascii="Arial" w:eastAsia="Times New Roman" w:hAnsi="Arial" w:cs="Arial"/>
          <w:color w:val="000000"/>
          <w:sz w:val="22"/>
          <w:szCs w:val="22"/>
          <w:u w:color="000000"/>
          <w:lang w:eastAsia="de-DE"/>
        </w:rPr>
        <w:tab/>
      </w:r>
      <w:r w:rsidR="00A91E03" w:rsidRPr="00031FB1">
        <w:rPr>
          <w:rFonts w:ascii="Arial" w:eastAsia="Times New Roman" w:hAnsi="Arial" w:cs="Arial"/>
          <w:color w:val="000000"/>
          <w:sz w:val="22"/>
          <w:szCs w:val="22"/>
          <w:u w:color="000000"/>
          <w:lang w:eastAsia="de-DE"/>
        </w:rPr>
        <w:tab/>
        <w:t>Unterschrift des Verleihers</w:t>
      </w:r>
    </w:p>
    <w:p w14:paraId="409FDCC7" w14:textId="118A4545" w:rsidR="00A91E03" w:rsidRPr="00031FB1" w:rsidRDefault="00A91E03" w:rsidP="00B470C6">
      <w:pPr>
        <w:pBdr>
          <w:top w:val="nil"/>
          <w:left w:val="nil"/>
          <w:bottom w:val="nil"/>
          <w:right w:val="nil"/>
        </w:pBdr>
        <w:autoSpaceDE w:val="0"/>
        <w:autoSpaceDN w:val="0"/>
        <w:adjustRightInd w:val="0"/>
        <w:spacing w:before="120" w:after="120"/>
        <w:jc w:val="both"/>
        <w:rPr>
          <w:rFonts w:ascii="Arial" w:eastAsia="Times New Roman" w:hAnsi="Arial" w:cs="Arial"/>
          <w:color w:val="000000"/>
          <w:sz w:val="22"/>
          <w:szCs w:val="22"/>
          <w:u w:color="000000"/>
          <w:lang w:eastAsia="de-DE"/>
        </w:rPr>
      </w:pPr>
    </w:p>
    <w:p w14:paraId="00902F41" w14:textId="77777777" w:rsidR="00A91E03" w:rsidRPr="00031FB1" w:rsidRDefault="00A91E03" w:rsidP="00B470C6">
      <w:pPr>
        <w:pBdr>
          <w:top w:val="nil"/>
          <w:left w:val="nil"/>
          <w:bottom w:val="nil"/>
          <w:right w:val="nil"/>
        </w:pBdr>
        <w:autoSpaceDE w:val="0"/>
        <w:autoSpaceDN w:val="0"/>
        <w:adjustRightInd w:val="0"/>
        <w:spacing w:before="120" w:after="120"/>
        <w:jc w:val="both"/>
        <w:rPr>
          <w:rFonts w:ascii="Arial" w:eastAsia="Times New Roman" w:hAnsi="Arial" w:cs="Arial"/>
          <w:color w:val="000000"/>
          <w:sz w:val="22"/>
          <w:szCs w:val="22"/>
          <w:u w:color="000000"/>
          <w:lang w:eastAsia="de-DE"/>
        </w:rPr>
      </w:pPr>
    </w:p>
    <w:p w14:paraId="66918228" w14:textId="77777777" w:rsidR="00A91E03" w:rsidRPr="00031FB1" w:rsidRDefault="00A91E03" w:rsidP="00B470C6">
      <w:pPr>
        <w:pBdr>
          <w:top w:val="nil"/>
          <w:left w:val="nil"/>
          <w:bottom w:val="nil"/>
          <w:right w:val="nil"/>
        </w:pBdr>
        <w:autoSpaceDE w:val="0"/>
        <w:autoSpaceDN w:val="0"/>
        <w:adjustRightInd w:val="0"/>
        <w:spacing w:before="120" w:after="120"/>
        <w:contextualSpacing/>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_________________                          ______________________________</w:t>
      </w:r>
    </w:p>
    <w:p w14:paraId="70C9BEC2" w14:textId="720C9BBB" w:rsidR="006B1C1E" w:rsidRPr="00031FB1" w:rsidRDefault="00A91E03" w:rsidP="00B470C6">
      <w:pPr>
        <w:pBdr>
          <w:top w:val="nil"/>
          <w:left w:val="nil"/>
          <w:bottom w:val="nil"/>
          <w:right w:val="nil"/>
        </w:pBdr>
        <w:autoSpaceDE w:val="0"/>
        <w:autoSpaceDN w:val="0"/>
        <w:adjustRightInd w:val="0"/>
        <w:spacing w:before="120" w:after="120"/>
        <w:contextualSpacing/>
        <w:jc w:val="both"/>
        <w:rPr>
          <w:rFonts w:ascii="Arial" w:eastAsia="Times New Roman" w:hAnsi="Arial" w:cs="Arial"/>
          <w:color w:val="000000"/>
          <w:sz w:val="22"/>
          <w:szCs w:val="22"/>
          <w:u w:color="000000"/>
          <w:lang w:eastAsia="de-DE"/>
        </w:rPr>
      </w:pPr>
      <w:r w:rsidRPr="00031FB1">
        <w:rPr>
          <w:rFonts w:ascii="Arial" w:eastAsia="Times New Roman" w:hAnsi="Arial" w:cs="Arial"/>
          <w:color w:val="000000"/>
          <w:sz w:val="22"/>
          <w:szCs w:val="22"/>
          <w:u w:color="000000"/>
          <w:lang w:eastAsia="de-DE"/>
        </w:rPr>
        <w:t>Ort, Datum</w:t>
      </w:r>
      <w:r w:rsidRPr="00031FB1">
        <w:rPr>
          <w:rFonts w:ascii="Arial" w:eastAsia="Times New Roman" w:hAnsi="Arial" w:cs="Arial"/>
          <w:color w:val="000000"/>
          <w:sz w:val="22"/>
          <w:szCs w:val="22"/>
          <w:u w:color="000000"/>
          <w:lang w:eastAsia="de-DE"/>
        </w:rPr>
        <w:tab/>
      </w:r>
      <w:r w:rsidRPr="00031FB1">
        <w:rPr>
          <w:rFonts w:ascii="Arial" w:eastAsia="Times New Roman" w:hAnsi="Arial" w:cs="Arial"/>
          <w:color w:val="000000"/>
          <w:sz w:val="22"/>
          <w:szCs w:val="22"/>
          <w:u w:color="000000"/>
          <w:lang w:eastAsia="de-DE"/>
        </w:rPr>
        <w:tab/>
      </w:r>
      <w:r w:rsidRPr="00031FB1">
        <w:rPr>
          <w:rFonts w:ascii="Arial" w:eastAsia="Times New Roman" w:hAnsi="Arial" w:cs="Arial"/>
          <w:color w:val="000000"/>
          <w:sz w:val="22"/>
          <w:szCs w:val="22"/>
          <w:u w:color="000000"/>
          <w:lang w:eastAsia="de-DE"/>
        </w:rPr>
        <w:tab/>
      </w:r>
      <w:r w:rsidRPr="00031FB1">
        <w:rPr>
          <w:rFonts w:ascii="Arial" w:eastAsia="Times New Roman" w:hAnsi="Arial" w:cs="Arial"/>
          <w:color w:val="000000"/>
          <w:sz w:val="22"/>
          <w:szCs w:val="22"/>
          <w:u w:color="000000"/>
          <w:lang w:eastAsia="de-DE"/>
        </w:rPr>
        <w:tab/>
      </w:r>
      <w:r w:rsidRPr="00031FB1">
        <w:rPr>
          <w:rFonts w:ascii="Arial" w:eastAsia="Times New Roman" w:hAnsi="Arial" w:cs="Arial"/>
          <w:color w:val="000000"/>
          <w:sz w:val="22"/>
          <w:szCs w:val="22"/>
          <w:u w:color="000000"/>
          <w:lang w:eastAsia="de-DE"/>
        </w:rPr>
        <w:tab/>
      </w:r>
      <w:r w:rsidRPr="00031FB1">
        <w:rPr>
          <w:rFonts w:ascii="Arial" w:eastAsia="Times New Roman" w:hAnsi="Arial" w:cs="Arial"/>
          <w:color w:val="000000"/>
          <w:sz w:val="22"/>
          <w:szCs w:val="22"/>
          <w:u w:color="000000"/>
          <w:lang w:eastAsia="de-DE"/>
        </w:rPr>
        <w:tab/>
      </w:r>
      <w:r w:rsidRPr="00031FB1">
        <w:rPr>
          <w:rFonts w:ascii="Arial" w:eastAsia="Times New Roman" w:hAnsi="Arial" w:cs="Arial"/>
          <w:color w:val="000000"/>
          <w:sz w:val="22"/>
          <w:szCs w:val="22"/>
          <w:u w:color="000000"/>
          <w:lang w:eastAsia="de-DE"/>
        </w:rPr>
        <w:tab/>
      </w:r>
      <w:r w:rsidRPr="00031FB1">
        <w:rPr>
          <w:rFonts w:ascii="Arial" w:eastAsia="Times New Roman" w:hAnsi="Arial" w:cs="Arial"/>
          <w:color w:val="000000"/>
          <w:sz w:val="22"/>
          <w:szCs w:val="22"/>
          <w:u w:color="000000"/>
          <w:lang w:eastAsia="de-DE"/>
        </w:rPr>
        <w:tab/>
      </w:r>
      <w:r w:rsidRPr="00031FB1">
        <w:rPr>
          <w:rFonts w:ascii="Arial" w:eastAsia="Times New Roman" w:hAnsi="Arial" w:cs="Arial"/>
          <w:color w:val="000000"/>
          <w:sz w:val="22"/>
          <w:szCs w:val="22"/>
          <w:u w:color="000000"/>
          <w:lang w:eastAsia="de-DE"/>
        </w:rPr>
        <w:tab/>
      </w:r>
      <w:r w:rsidRPr="00031FB1">
        <w:rPr>
          <w:rFonts w:ascii="Arial" w:eastAsia="Times New Roman" w:hAnsi="Arial" w:cs="Arial"/>
          <w:color w:val="000000"/>
          <w:sz w:val="22"/>
          <w:szCs w:val="22"/>
          <w:u w:color="000000"/>
          <w:lang w:eastAsia="de-DE"/>
        </w:rPr>
        <w:tab/>
        <w:t>Unterschrift des Entleihers</w:t>
      </w:r>
    </w:p>
    <w:p w14:paraId="1915221E" w14:textId="77777777" w:rsidR="000E6437" w:rsidRPr="00031FB1" w:rsidRDefault="000E6437" w:rsidP="00B470C6">
      <w:pPr>
        <w:pBdr>
          <w:top w:val="nil"/>
          <w:left w:val="nil"/>
          <w:bottom w:val="nil"/>
          <w:right w:val="nil"/>
        </w:pBdr>
        <w:autoSpaceDE w:val="0"/>
        <w:autoSpaceDN w:val="0"/>
        <w:adjustRightInd w:val="0"/>
        <w:spacing w:before="120" w:after="120"/>
        <w:contextualSpacing/>
        <w:jc w:val="both"/>
        <w:rPr>
          <w:rFonts w:ascii="Arial" w:eastAsia="Times New Roman" w:hAnsi="Arial" w:cs="Arial"/>
          <w:color w:val="000000"/>
          <w:sz w:val="22"/>
          <w:szCs w:val="22"/>
          <w:u w:color="000000"/>
          <w:lang w:eastAsia="de-DE"/>
        </w:rPr>
      </w:pPr>
    </w:p>
    <w:p w14:paraId="6098F388" w14:textId="77777777" w:rsidR="000E6437" w:rsidRPr="00031FB1" w:rsidRDefault="000E6437" w:rsidP="00B470C6">
      <w:pPr>
        <w:pBdr>
          <w:top w:val="nil"/>
          <w:left w:val="nil"/>
          <w:bottom w:val="nil"/>
          <w:right w:val="nil"/>
        </w:pBdr>
        <w:autoSpaceDE w:val="0"/>
        <w:autoSpaceDN w:val="0"/>
        <w:adjustRightInd w:val="0"/>
        <w:spacing w:before="120" w:after="120"/>
        <w:contextualSpacing/>
        <w:jc w:val="both"/>
        <w:rPr>
          <w:rFonts w:ascii="Arial" w:eastAsia="Times New Roman" w:hAnsi="Arial" w:cs="Arial"/>
          <w:color w:val="000000"/>
          <w:sz w:val="22"/>
          <w:szCs w:val="22"/>
          <w:u w:color="000000"/>
          <w:lang w:eastAsia="de-DE"/>
        </w:rPr>
      </w:pPr>
    </w:p>
    <w:p w14:paraId="7945F5DB" w14:textId="77777777" w:rsidR="001601DF" w:rsidRPr="00031FB1" w:rsidRDefault="001601DF" w:rsidP="00B470C6">
      <w:pPr>
        <w:pBdr>
          <w:top w:val="nil"/>
          <w:left w:val="nil"/>
          <w:bottom w:val="nil"/>
          <w:right w:val="nil"/>
        </w:pBdr>
        <w:autoSpaceDE w:val="0"/>
        <w:autoSpaceDN w:val="0"/>
        <w:adjustRightInd w:val="0"/>
        <w:spacing w:before="120" w:after="120"/>
        <w:contextualSpacing/>
        <w:jc w:val="both"/>
        <w:rPr>
          <w:rFonts w:ascii="Arial" w:eastAsia="Times New Roman" w:hAnsi="Arial" w:cs="Arial"/>
          <w:color w:val="000000"/>
          <w:sz w:val="22"/>
          <w:szCs w:val="22"/>
          <w:u w:color="000000"/>
          <w:lang w:eastAsia="de-DE"/>
        </w:rPr>
      </w:pPr>
    </w:p>
    <w:p w14:paraId="79482FF0" w14:textId="77E0929A" w:rsidR="000E6437" w:rsidRPr="00031FB1" w:rsidRDefault="00BF7B26" w:rsidP="00B470C6">
      <w:pPr>
        <w:pBdr>
          <w:top w:val="nil"/>
          <w:left w:val="nil"/>
          <w:bottom w:val="nil"/>
          <w:right w:val="nil"/>
        </w:pBdr>
        <w:autoSpaceDE w:val="0"/>
        <w:autoSpaceDN w:val="0"/>
        <w:adjustRightInd w:val="0"/>
        <w:spacing w:before="120" w:after="120"/>
        <w:contextualSpacing/>
        <w:jc w:val="both"/>
        <w:rPr>
          <w:rFonts w:ascii="Arial" w:eastAsia="Times New Roman" w:hAnsi="Arial" w:cs="Arial"/>
          <w:b/>
          <w:bCs/>
          <w:color w:val="000000"/>
          <w:sz w:val="22"/>
          <w:szCs w:val="22"/>
          <w:u w:color="000000"/>
          <w:lang w:eastAsia="de-DE"/>
        </w:rPr>
      </w:pPr>
      <w:r w:rsidRPr="00031FB1">
        <w:rPr>
          <w:rFonts w:ascii="Arial" w:eastAsia="Times New Roman" w:hAnsi="Arial" w:cs="Arial"/>
          <w:b/>
          <w:bCs/>
          <w:color w:val="000000"/>
          <w:sz w:val="22"/>
          <w:szCs w:val="22"/>
          <w:u w:color="000000"/>
          <w:lang w:eastAsia="de-DE"/>
        </w:rPr>
        <w:t>Anlage(n)</w:t>
      </w:r>
    </w:p>
    <w:p w14:paraId="558514EF" w14:textId="77777777" w:rsidR="000E6437" w:rsidRPr="00031FB1" w:rsidRDefault="000E6437" w:rsidP="00B470C6">
      <w:pPr>
        <w:pBdr>
          <w:top w:val="nil"/>
          <w:left w:val="nil"/>
          <w:bottom w:val="nil"/>
          <w:right w:val="nil"/>
        </w:pBdr>
        <w:autoSpaceDE w:val="0"/>
        <w:autoSpaceDN w:val="0"/>
        <w:adjustRightInd w:val="0"/>
        <w:spacing w:before="120" w:after="120"/>
        <w:contextualSpacing/>
        <w:jc w:val="both"/>
        <w:rPr>
          <w:rFonts w:ascii="Arial" w:eastAsia="Times New Roman" w:hAnsi="Arial" w:cs="Arial"/>
          <w:color w:val="000000"/>
          <w:sz w:val="22"/>
          <w:szCs w:val="22"/>
          <w:u w:color="000000"/>
          <w:lang w:eastAsia="de-DE"/>
        </w:rPr>
      </w:pPr>
    </w:p>
    <w:p w14:paraId="0830CBD6" w14:textId="77777777" w:rsidR="000E6437" w:rsidRPr="00031FB1" w:rsidRDefault="000E6437" w:rsidP="00B470C6">
      <w:pPr>
        <w:pBdr>
          <w:top w:val="nil"/>
          <w:left w:val="nil"/>
          <w:bottom w:val="nil"/>
          <w:right w:val="nil"/>
        </w:pBdr>
        <w:autoSpaceDE w:val="0"/>
        <w:autoSpaceDN w:val="0"/>
        <w:adjustRightInd w:val="0"/>
        <w:spacing w:before="120" w:after="120"/>
        <w:contextualSpacing/>
        <w:jc w:val="center"/>
        <w:rPr>
          <w:rFonts w:ascii="Arial" w:eastAsia="Times New Roman" w:hAnsi="Arial" w:cs="Arial"/>
          <w:color w:val="000000"/>
          <w:sz w:val="22"/>
          <w:szCs w:val="22"/>
          <w:u w:color="000000"/>
          <w:lang w:eastAsia="de-DE"/>
        </w:rPr>
      </w:pPr>
    </w:p>
    <w:p w14:paraId="2B1B66A6" w14:textId="566676E6" w:rsidR="000E6437" w:rsidRPr="002837C7" w:rsidRDefault="000E6437" w:rsidP="00B470C6">
      <w:pPr>
        <w:pBdr>
          <w:top w:val="nil"/>
          <w:left w:val="nil"/>
          <w:bottom w:val="nil"/>
          <w:right w:val="nil"/>
        </w:pBdr>
        <w:autoSpaceDE w:val="0"/>
        <w:autoSpaceDN w:val="0"/>
        <w:adjustRightInd w:val="0"/>
        <w:spacing w:before="120" w:after="120"/>
        <w:contextualSpacing/>
        <w:jc w:val="center"/>
        <w:rPr>
          <w:rFonts w:ascii="Arial" w:eastAsia="Times New Roman" w:hAnsi="Arial" w:cs="Arial"/>
          <w:color w:val="000000"/>
          <w:sz w:val="22"/>
          <w:szCs w:val="22"/>
          <w:u w:color="000000"/>
          <w:lang w:eastAsia="de-DE"/>
        </w:rPr>
      </w:pPr>
      <w:r w:rsidRPr="00031FB1">
        <w:rPr>
          <w:rFonts w:ascii="Arial" w:hAnsi="Arial" w:cs="Arial" w:hint="cs"/>
          <w:noProof/>
          <w:sz w:val="22"/>
          <w:szCs w:val="22"/>
        </w:rPr>
        <w:drawing>
          <wp:inline distT="0" distB="0" distL="0" distR="0" wp14:anchorId="33EC38B0" wp14:editId="763D1C41">
            <wp:extent cx="2409825" cy="2409825"/>
            <wp:effectExtent l="0" t="0" r="9525" b="9525"/>
            <wp:docPr id="1047510541" name="Grafik 1" descr="Ein Bild, das Text, Screenshot,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10541" name="Grafik 1" descr="Ein Bild, das Text, Screenshot, Grafiken, Schrift enthält.&#10;&#10;Automatisch generierte Beschreibung"/>
                    <pic:cNvPicPr/>
                  </pic:nvPicPr>
                  <pic:blipFill>
                    <a:blip r:embed="rId9"/>
                    <a:stretch>
                      <a:fillRect/>
                    </a:stretch>
                  </pic:blipFill>
                  <pic:spPr>
                    <a:xfrm>
                      <a:off x="0" y="0"/>
                      <a:ext cx="2409825" cy="2409825"/>
                    </a:xfrm>
                    <a:prstGeom prst="rect">
                      <a:avLst/>
                    </a:prstGeom>
                  </pic:spPr>
                </pic:pic>
              </a:graphicData>
            </a:graphic>
          </wp:inline>
        </w:drawing>
      </w:r>
    </w:p>
    <w:sectPr w:rsidR="000E6437" w:rsidRPr="002837C7" w:rsidSect="00DC7807">
      <w:headerReference w:type="default" r:id="rId10"/>
      <w:footerReference w:type="even" r:id="rId11"/>
      <w:footerReference w:type="default" r:id="rId12"/>
      <w:headerReference w:type="first" r:id="rId13"/>
      <w:footerReference w:type="first" r:id="rId14"/>
      <w:type w:val="continuous"/>
      <w:pgSz w:w="11900" w:h="16820"/>
      <w:pgMar w:top="1276" w:right="1417" w:bottom="1134" w:left="1417"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120D7" w14:textId="77777777" w:rsidR="00B15CDB" w:rsidRDefault="00B15CDB" w:rsidP="00AA1F51">
      <w:r>
        <w:separator/>
      </w:r>
    </w:p>
  </w:endnote>
  <w:endnote w:type="continuationSeparator" w:id="0">
    <w:p w14:paraId="75DF360A" w14:textId="77777777" w:rsidR="00B15CDB" w:rsidRDefault="00B15CDB" w:rsidP="00AA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ité Text Office Light">
    <w:altName w:val="Times New Roman"/>
    <w:charset w:val="00"/>
    <w:family w:val="auto"/>
    <w:pitch w:val="variable"/>
    <w:sig w:usb0="A00002FF" w:usb1="4000207B" w:usb2="00000000" w:usb3="00000000" w:csb0="0000019F" w:csb1="00000000"/>
  </w:font>
  <w:font w:name="Courier (W1)">
    <w:altName w:val="Courier New"/>
    <w:panose1 w:val="00000000000000000000"/>
    <w:charset w:val="00"/>
    <w:family w:val="modern"/>
    <w:notTrueType/>
    <w:pitch w:val="fixed"/>
    <w:sig w:usb0="00000003" w:usb1="00000000" w:usb2="00000000" w:usb3="00000000" w:csb0="00000001" w:csb1="00000000"/>
  </w:font>
  <w:font w:name="Lato Light">
    <w:altName w:val="Calibri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201471367"/>
      <w:docPartObj>
        <w:docPartGallery w:val="Page Numbers (Bottom of Page)"/>
        <w:docPartUnique/>
      </w:docPartObj>
    </w:sdtPr>
    <w:sdtEndPr>
      <w:rPr>
        <w:rStyle w:val="Seitenzahl"/>
      </w:rPr>
    </w:sdtEndPr>
    <w:sdtContent>
      <w:p w14:paraId="2549C617" w14:textId="20CA5045" w:rsidR="008F73EA" w:rsidRDefault="008F73EA" w:rsidP="009D69B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A023A">
          <w:rPr>
            <w:rStyle w:val="Seitenzahl"/>
            <w:noProof/>
          </w:rPr>
          <w:t>2</w:t>
        </w:r>
        <w:r>
          <w:rPr>
            <w:rStyle w:val="Seitenzahl"/>
          </w:rPr>
          <w:fldChar w:fldCharType="end"/>
        </w:r>
      </w:p>
    </w:sdtContent>
  </w:sdt>
  <w:p w14:paraId="1A411EEC" w14:textId="77777777" w:rsidR="008F73EA" w:rsidRDefault="008F73EA" w:rsidP="008F73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97EE" w14:textId="77777777" w:rsidR="009D69BE" w:rsidRPr="009D69BE" w:rsidRDefault="009D69BE" w:rsidP="008A13EF">
    <w:pPr>
      <w:pStyle w:val="Fuzeile"/>
      <w:framePr w:wrap="none" w:vAnchor="text" w:hAnchor="margin" w:xAlign="right" w:y="1"/>
      <w:rPr>
        <w:rStyle w:val="Seitenzahl"/>
        <w:rFonts w:ascii="Lato Light" w:hAnsi="Lato Light"/>
        <w:color w:val="073F3F"/>
        <w:sz w:val="18"/>
        <w:szCs w:val="18"/>
      </w:rPr>
    </w:pPr>
    <w:r w:rsidRPr="009D69BE">
      <w:rPr>
        <w:rStyle w:val="Seitenzahl"/>
        <w:rFonts w:ascii="Lato Light" w:hAnsi="Lato Light"/>
        <w:color w:val="073F3F"/>
        <w:sz w:val="18"/>
        <w:szCs w:val="18"/>
      </w:rPr>
      <w:t xml:space="preserve">Seite </w:t>
    </w:r>
    <w:r w:rsidRPr="009D69BE">
      <w:rPr>
        <w:rStyle w:val="Seitenzahl"/>
        <w:rFonts w:ascii="Lato Light" w:hAnsi="Lato Light"/>
        <w:color w:val="073F3F"/>
        <w:sz w:val="18"/>
        <w:szCs w:val="18"/>
      </w:rPr>
      <w:fldChar w:fldCharType="begin"/>
    </w:r>
    <w:r w:rsidRPr="009D69BE">
      <w:rPr>
        <w:rStyle w:val="Seitenzahl"/>
        <w:rFonts w:ascii="Lato Light" w:hAnsi="Lato Light"/>
        <w:color w:val="073F3F"/>
        <w:sz w:val="18"/>
        <w:szCs w:val="18"/>
      </w:rPr>
      <w:instrText xml:space="preserve"> PAGE </w:instrText>
    </w:r>
    <w:r w:rsidRPr="009D69BE">
      <w:rPr>
        <w:rStyle w:val="Seitenzahl"/>
        <w:rFonts w:ascii="Lato Light" w:hAnsi="Lato Light"/>
        <w:color w:val="073F3F"/>
        <w:sz w:val="18"/>
        <w:szCs w:val="18"/>
      </w:rPr>
      <w:fldChar w:fldCharType="separate"/>
    </w:r>
    <w:r w:rsidR="00766804">
      <w:rPr>
        <w:rStyle w:val="Seitenzahl"/>
        <w:rFonts w:ascii="Lato Light" w:hAnsi="Lato Light"/>
        <w:noProof/>
        <w:color w:val="073F3F"/>
        <w:sz w:val="18"/>
        <w:szCs w:val="18"/>
      </w:rPr>
      <w:t>2</w:t>
    </w:r>
    <w:r w:rsidRPr="009D69BE">
      <w:rPr>
        <w:rStyle w:val="Seitenzahl"/>
        <w:rFonts w:ascii="Lato Light" w:hAnsi="Lato Light"/>
        <w:color w:val="073F3F"/>
        <w:sz w:val="18"/>
        <w:szCs w:val="18"/>
      </w:rPr>
      <w:fldChar w:fldCharType="end"/>
    </w:r>
    <w:r w:rsidRPr="009D69BE">
      <w:rPr>
        <w:rStyle w:val="Seitenzahl"/>
        <w:rFonts w:ascii="Lato Light" w:hAnsi="Lato Light"/>
        <w:color w:val="073F3F"/>
        <w:sz w:val="18"/>
        <w:szCs w:val="18"/>
      </w:rPr>
      <w:t xml:space="preserve"> von </w:t>
    </w:r>
    <w:r w:rsidRPr="009D69BE">
      <w:rPr>
        <w:rStyle w:val="Seitenzahl"/>
        <w:rFonts w:ascii="Lato Light" w:hAnsi="Lato Light"/>
        <w:color w:val="073F3F"/>
        <w:sz w:val="18"/>
        <w:szCs w:val="18"/>
      </w:rPr>
      <w:fldChar w:fldCharType="begin"/>
    </w:r>
    <w:r w:rsidRPr="009D69BE">
      <w:rPr>
        <w:rStyle w:val="Seitenzahl"/>
        <w:rFonts w:ascii="Lato Light" w:hAnsi="Lato Light"/>
        <w:color w:val="073F3F"/>
        <w:sz w:val="18"/>
        <w:szCs w:val="18"/>
      </w:rPr>
      <w:instrText xml:space="preserve"> NUMPAGES </w:instrText>
    </w:r>
    <w:r w:rsidRPr="009D69BE">
      <w:rPr>
        <w:rStyle w:val="Seitenzahl"/>
        <w:rFonts w:ascii="Lato Light" w:hAnsi="Lato Light"/>
        <w:color w:val="073F3F"/>
        <w:sz w:val="18"/>
        <w:szCs w:val="18"/>
      </w:rPr>
      <w:fldChar w:fldCharType="separate"/>
    </w:r>
    <w:r w:rsidR="00766804">
      <w:rPr>
        <w:rStyle w:val="Seitenzahl"/>
        <w:rFonts w:ascii="Lato Light" w:hAnsi="Lato Light"/>
        <w:noProof/>
        <w:color w:val="073F3F"/>
        <w:sz w:val="18"/>
        <w:szCs w:val="18"/>
      </w:rPr>
      <w:t>2</w:t>
    </w:r>
    <w:r w:rsidRPr="009D69BE">
      <w:rPr>
        <w:rStyle w:val="Seitenzahl"/>
        <w:rFonts w:ascii="Lato Light" w:hAnsi="Lato Light"/>
        <w:color w:val="073F3F"/>
        <w:sz w:val="18"/>
        <w:szCs w:val="18"/>
      </w:rPr>
      <w:fldChar w:fldCharType="end"/>
    </w:r>
  </w:p>
  <w:p w14:paraId="6D9E64C4" w14:textId="77777777" w:rsidR="008F73EA" w:rsidRPr="009D69BE" w:rsidRDefault="008F73EA" w:rsidP="008F73EA">
    <w:pPr>
      <w:pStyle w:val="Fuzeile"/>
      <w:ind w:right="360"/>
      <w:rPr>
        <w:rFonts w:ascii="Lato Light" w:hAnsi="Lato Light"/>
        <w:color w:val="073F3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FEDA" w14:textId="77777777" w:rsidR="0084576B" w:rsidRPr="0084576B" w:rsidRDefault="0084576B" w:rsidP="0084576B">
    <w:pPr>
      <w:pStyle w:val="Fuzeile"/>
      <w:ind w:right="360"/>
      <w:rPr>
        <w:rFonts w:ascii="Lato Light" w:hAnsi="Lato Light"/>
        <w:color w:val="073F3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C709C" w14:textId="77777777" w:rsidR="00B15CDB" w:rsidRDefault="00B15CDB" w:rsidP="00AA1F51">
      <w:r>
        <w:separator/>
      </w:r>
    </w:p>
  </w:footnote>
  <w:footnote w:type="continuationSeparator" w:id="0">
    <w:p w14:paraId="1EBEE423" w14:textId="77777777" w:rsidR="00B15CDB" w:rsidRDefault="00B15CDB" w:rsidP="00AA1F51">
      <w:r>
        <w:continuationSeparator/>
      </w:r>
    </w:p>
  </w:footnote>
  <w:footnote w:id="1">
    <w:p w14:paraId="420380D5" w14:textId="77777777" w:rsidR="00E664B0" w:rsidRDefault="00D20D69" w:rsidP="00D20D69">
      <w:pPr>
        <w:pStyle w:val="Funotentext"/>
        <w:jc w:val="both"/>
        <w:rPr>
          <w:rFonts w:ascii="Arial" w:hAnsi="Arial" w:cs="Arial"/>
          <w:sz w:val="16"/>
          <w:szCs w:val="16"/>
        </w:rPr>
      </w:pPr>
      <w:r w:rsidRPr="00D20D69">
        <w:rPr>
          <w:rStyle w:val="Funotenzeichen"/>
          <w:rFonts w:ascii="Arial" w:hAnsi="Arial" w:cs="Arial"/>
          <w:sz w:val="16"/>
          <w:szCs w:val="16"/>
        </w:rPr>
        <w:footnoteRef/>
      </w:r>
      <w:r w:rsidRPr="00D20D69">
        <w:rPr>
          <w:rFonts w:ascii="Arial" w:hAnsi="Arial" w:cs="Arial"/>
          <w:sz w:val="16"/>
          <w:szCs w:val="16"/>
        </w:rPr>
        <w:t xml:space="preserve"> Bei Nutzung eines elektronischen Buchungsportals bietet es sich an, dieses in einem separaten Absatz festzulegen und zu </w:t>
      </w:r>
    </w:p>
    <w:p w14:paraId="720D3210" w14:textId="63566382" w:rsidR="00D20D69" w:rsidRPr="00D20D69" w:rsidRDefault="00E664B0" w:rsidP="00D20D69">
      <w:pPr>
        <w:pStyle w:val="Funotentext"/>
        <w:jc w:val="both"/>
        <w:rPr>
          <w:rFonts w:ascii="Arial" w:hAnsi="Arial" w:cs="Arial"/>
          <w:sz w:val="16"/>
          <w:szCs w:val="16"/>
        </w:rPr>
      </w:pPr>
      <w:r>
        <w:rPr>
          <w:rFonts w:ascii="Arial" w:hAnsi="Arial" w:cs="Arial"/>
          <w:sz w:val="16"/>
          <w:szCs w:val="16"/>
        </w:rPr>
        <w:t xml:space="preserve">  </w:t>
      </w:r>
      <w:r w:rsidR="00D20D69" w:rsidRPr="00D20D69">
        <w:rPr>
          <w:rFonts w:ascii="Arial" w:hAnsi="Arial" w:cs="Arial"/>
          <w:sz w:val="16"/>
          <w:szCs w:val="16"/>
        </w:rPr>
        <w:t>vereinbaren, dass dieses ausschließlich – auch zur Übermittlung der Tätigkeitsnachweise &amp; Rechnungsstellung – genutzt wird.</w:t>
      </w:r>
    </w:p>
  </w:footnote>
  <w:footnote w:id="2">
    <w:p w14:paraId="74B6E07B" w14:textId="77777777" w:rsidR="00E664B0" w:rsidRDefault="00755CB5" w:rsidP="00E664B0">
      <w:pPr>
        <w:pStyle w:val="Funotentext"/>
        <w:jc w:val="both"/>
        <w:rPr>
          <w:rFonts w:ascii="Arial" w:hAnsi="Arial" w:cs="Arial"/>
          <w:sz w:val="16"/>
          <w:szCs w:val="16"/>
        </w:rPr>
      </w:pPr>
      <w:r w:rsidRPr="00800E3B">
        <w:rPr>
          <w:rStyle w:val="Funotenzeichen"/>
          <w:rFonts w:ascii="Arial" w:hAnsi="Arial" w:cs="Arial"/>
          <w:sz w:val="16"/>
          <w:szCs w:val="16"/>
        </w:rPr>
        <w:footnoteRef/>
      </w:r>
      <w:r w:rsidRPr="00800E3B">
        <w:rPr>
          <w:rFonts w:ascii="Arial" w:hAnsi="Arial" w:cs="Arial"/>
          <w:sz w:val="16"/>
          <w:szCs w:val="16"/>
        </w:rPr>
        <w:t xml:space="preserve"> Dies ist der Faktor, welchen sowohl die BKG als auch die DKG unter Zugrundelegung des Arbeitgeberbruttos empf</w:t>
      </w:r>
      <w:r w:rsidR="00800E3B">
        <w:rPr>
          <w:rFonts w:ascii="Arial" w:hAnsi="Arial" w:cs="Arial"/>
          <w:sz w:val="16"/>
          <w:szCs w:val="16"/>
        </w:rPr>
        <w:t>ehlen</w:t>
      </w:r>
      <w:r w:rsidRPr="00800E3B">
        <w:rPr>
          <w:rFonts w:ascii="Arial" w:hAnsi="Arial" w:cs="Arial"/>
          <w:sz w:val="16"/>
          <w:szCs w:val="16"/>
        </w:rPr>
        <w:t xml:space="preserve">. </w:t>
      </w:r>
      <w:bookmarkStart w:id="1" w:name="_Hlk174017424"/>
      <w:r w:rsidRPr="00800E3B">
        <w:rPr>
          <w:rFonts w:ascii="Arial" w:hAnsi="Arial" w:cs="Arial"/>
          <w:sz w:val="16"/>
          <w:szCs w:val="16"/>
        </w:rPr>
        <w:t xml:space="preserve">Bei </w:t>
      </w:r>
      <w:r w:rsidR="00E664B0">
        <w:rPr>
          <w:rFonts w:ascii="Arial" w:hAnsi="Arial" w:cs="Arial"/>
          <w:sz w:val="16"/>
          <w:szCs w:val="16"/>
        </w:rPr>
        <w:t xml:space="preserve"> </w:t>
      </w:r>
    </w:p>
    <w:p w14:paraId="564258F5" w14:textId="77777777" w:rsidR="00E664B0" w:rsidRDefault="00E664B0" w:rsidP="00E664B0">
      <w:pPr>
        <w:pStyle w:val="Funotentext"/>
        <w:jc w:val="both"/>
        <w:rPr>
          <w:rFonts w:ascii="Arial" w:hAnsi="Arial" w:cs="Arial"/>
          <w:sz w:val="16"/>
          <w:szCs w:val="16"/>
        </w:rPr>
      </w:pPr>
      <w:r>
        <w:rPr>
          <w:rFonts w:ascii="Arial" w:hAnsi="Arial" w:cs="Arial"/>
          <w:sz w:val="16"/>
          <w:szCs w:val="16"/>
        </w:rPr>
        <w:t xml:space="preserve">  </w:t>
      </w:r>
      <w:r w:rsidR="00755CB5" w:rsidRPr="00800E3B">
        <w:rPr>
          <w:rFonts w:ascii="Arial" w:hAnsi="Arial" w:cs="Arial"/>
          <w:sz w:val="16"/>
          <w:szCs w:val="16"/>
        </w:rPr>
        <w:t xml:space="preserve">Zugrundelegung des Arbeitgeberbruttos ist ein Großteil der Kalkulationsbestandteile der Zeitarbeitsunternehmen wie </w:t>
      </w:r>
    </w:p>
    <w:p w14:paraId="7F8D20D3" w14:textId="343BDC8A" w:rsidR="00755CB5" w:rsidRPr="00800E3B" w:rsidRDefault="00E664B0" w:rsidP="00E664B0">
      <w:pPr>
        <w:pStyle w:val="Funotentext"/>
        <w:jc w:val="both"/>
        <w:rPr>
          <w:rFonts w:ascii="Arial" w:hAnsi="Arial" w:cs="Arial"/>
          <w:sz w:val="16"/>
          <w:szCs w:val="16"/>
        </w:rPr>
      </w:pPr>
      <w:r>
        <w:rPr>
          <w:rFonts w:ascii="Arial" w:hAnsi="Arial" w:cs="Arial"/>
          <w:sz w:val="16"/>
          <w:szCs w:val="16"/>
        </w:rPr>
        <w:t xml:space="preserve">  </w:t>
      </w:r>
      <w:r w:rsidR="00755CB5" w:rsidRPr="00800E3B">
        <w:rPr>
          <w:rFonts w:ascii="Arial" w:hAnsi="Arial" w:cs="Arial"/>
          <w:sz w:val="16"/>
          <w:szCs w:val="16"/>
        </w:rPr>
        <w:t>Sozialversicherung etc. im Faktor bereits enthalten.</w:t>
      </w:r>
    </w:p>
    <w:bookmarkEnd w:id="1"/>
  </w:footnote>
  <w:footnote w:id="3">
    <w:p w14:paraId="46C500ED" w14:textId="77777777" w:rsidR="00E664B0" w:rsidRDefault="00F05DA3" w:rsidP="008261C3">
      <w:pPr>
        <w:pStyle w:val="Funotentext"/>
        <w:jc w:val="both"/>
        <w:rPr>
          <w:rFonts w:ascii="Arial" w:hAnsi="Arial" w:cs="Arial"/>
          <w:sz w:val="16"/>
          <w:szCs w:val="16"/>
        </w:rPr>
      </w:pPr>
      <w:r w:rsidRPr="00F05DA3">
        <w:rPr>
          <w:rStyle w:val="Funotenzeichen"/>
          <w:rFonts w:ascii="Arial" w:hAnsi="Arial" w:cs="Arial"/>
          <w:sz w:val="16"/>
          <w:szCs w:val="16"/>
        </w:rPr>
        <w:footnoteRef/>
      </w:r>
      <w:r w:rsidRPr="00F05DA3">
        <w:rPr>
          <w:rFonts w:ascii="Arial" w:hAnsi="Arial" w:cs="Arial"/>
          <w:sz w:val="16"/>
          <w:szCs w:val="16"/>
        </w:rPr>
        <w:t xml:space="preserve"> Es wird empfohlen, diesen Betrag nachweisbar individuell zwischen Entleiher und Verleiher auszuhandeln, um das Risiko einer </w:t>
      </w:r>
    </w:p>
    <w:p w14:paraId="4530B825" w14:textId="77777777" w:rsidR="00E664B0" w:rsidRDefault="00E664B0" w:rsidP="008261C3">
      <w:pPr>
        <w:pStyle w:val="Funotentext"/>
        <w:jc w:val="both"/>
        <w:rPr>
          <w:rFonts w:ascii="Arial" w:hAnsi="Arial" w:cs="Arial"/>
          <w:sz w:val="16"/>
          <w:szCs w:val="16"/>
        </w:rPr>
      </w:pPr>
      <w:r>
        <w:rPr>
          <w:rFonts w:ascii="Arial" w:hAnsi="Arial" w:cs="Arial"/>
          <w:sz w:val="16"/>
          <w:szCs w:val="16"/>
        </w:rPr>
        <w:t xml:space="preserve">  </w:t>
      </w:r>
      <w:r w:rsidR="00F05DA3" w:rsidRPr="00F05DA3">
        <w:rPr>
          <w:rFonts w:ascii="Arial" w:hAnsi="Arial" w:cs="Arial"/>
          <w:sz w:val="16"/>
          <w:szCs w:val="16"/>
        </w:rPr>
        <w:t xml:space="preserve">Unwirksamkeit dieser Klausel zu minimieren. Als Anhaltspunkt gilt die durchschnittliche Vergütung des </w:t>
      </w:r>
      <w:r w:rsidR="00880F57">
        <w:rPr>
          <w:rFonts w:ascii="Arial" w:hAnsi="Arial" w:cs="Arial"/>
          <w:sz w:val="16"/>
          <w:szCs w:val="16"/>
        </w:rPr>
        <w:t>Zeit</w:t>
      </w:r>
      <w:r w:rsidR="00F05DA3" w:rsidRPr="00F05DA3">
        <w:rPr>
          <w:rFonts w:ascii="Arial" w:hAnsi="Arial" w:cs="Arial"/>
          <w:sz w:val="16"/>
          <w:szCs w:val="16"/>
        </w:rPr>
        <w:t xml:space="preserve">arbeitnehmers, um </w:t>
      </w:r>
    </w:p>
    <w:p w14:paraId="4F4CB5C9" w14:textId="3EF3C3CB" w:rsidR="00F05DA3" w:rsidRPr="00F05DA3" w:rsidRDefault="00E664B0" w:rsidP="008261C3">
      <w:pPr>
        <w:pStyle w:val="Funotentext"/>
        <w:jc w:val="both"/>
        <w:rPr>
          <w:rFonts w:ascii="Arial" w:hAnsi="Arial" w:cs="Arial"/>
          <w:sz w:val="16"/>
          <w:szCs w:val="16"/>
        </w:rPr>
      </w:pPr>
      <w:r>
        <w:rPr>
          <w:rFonts w:ascii="Arial" w:hAnsi="Arial" w:cs="Arial"/>
          <w:sz w:val="16"/>
          <w:szCs w:val="16"/>
        </w:rPr>
        <w:t xml:space="preserve">  </w:t>
      </w:r>
      <w:r w:rsidR="00F05DA3" w:rsidRPr="00F05DA3">
        <w:rPr>
          <w:rFonts w:ascii="Arial" w:hAnsi="Arial" w:cs="Arial"/>
          <w:sz w:val="16"/>
          <w:szCs w:val="16"/>
        </w:rPr>
        <w:t>einer Übersicherung entgegenzuwirken.</w:t>
      </w:r>
    </w:p>
  </w:footnote>
  <w:footnote w:id="4">
    <w:p w14:paraId="24E6DD37" w14:textId="77777777" w:rsidR="00E664B0" w:rsidRDefault="00880F57" w:rsidP="000F302C">
      <w:pPr>
        <w:pStyle w:val="Funotentext"/>
        <w:rPr>
          <w:rFonts w:ascii="Arial" w:hAnsi="Arial" w:cs="Arial"/>
          <w:sz w:val="16"/>
          <w:szCs w:val="16"/>
        </w:rPr>
      </w:pPr>
      <w:r>
        <w:rPr>
          <w:rStyle w:val="Funotenzeichen"/>
        </w:rPr>
        <w:footnoteRef/>
      </w:r>
      <w:r>
        <w:t xml:space="preserve"> </w:t>
      </w:r>
      <w:r w:rsidRPr="00F05DA3">
        <w:rPr>
          <w:rFonts w:ascii="Arial" w:hAnsi="Arial" w:cs="Arial"/>
          <w:sz w:val="16"/>
          <w:szCs w:val="16"/>
        </w:rPr>
        <w:t xml:space="preserve">Es wird empfohlen, diesen Betrag nachweisbar individuell zwischen Entleiher und Verleiher auszuhandeln, um das Risiko </w:t>
      </w:r>
      <w:r w:rsidR="00E664B0">
        <w:rPr>
          <w:rFonts w:ascii="Arial" w:hAnsi="Arial" w:cs="Arial"/>
          <w:sz w:val="16"/>
          <w:szCs w:val="16"/>
        </w:rPr>
        <w:t xml:space="preserve"> </w:t>
      </w:r>
    </w:p>
    <w:p w14:paraId="3EF5BE8F" w14:textId="46F26317" w:rsidR="00E664B0" w:rsidRDefault="00E664B0" w:rsidP="000F302C">
      <w:pPr>
        <w:pStyle w:val="Funotentext"/>
        <w:rPr>
          <w:rFonts w:ascii="Arial" w:hAnsi="Arial" w:cs="Arial"/>
          <w:sz w:val="16"/>
          <w:szCs w:val="16"/>
        </w:rPr>
      </w:pPr>
      <w:r>
        <w:rPr>
          <w:rFonts w:ascii="Arial" w:hAnsi="Arial" w:cs="Arial"/>
          <w:sz w:val="16"/>
          <w:szCs w:val="16"/>
        </w:rPr>
        <w:t xml:space="preserve">  </w:t>
      </w:r>
      <w:r w:rsidR="00880F57" w:rsidRPr="00F05DA3">
        <w:rPr>
          <w:rFonts w:ascii="Arial" w:hAnsi="Arial" w:cs="Arial"/>
          <w:sz w:val="16"/>
          <w:szCs w:val="16"/>
        </w:rPr>
        <w:t xml:space="preserve">einer Unwirksamkeit dieser Klausel zu minimieren. Als Anhaltspunkt gilt </w:t>
      </w:r>
      <w:r w:rsidR="004E24B4">
        <w:rPr>
          <w:rFonts w:ascii="Arial" w:hAnsi="Arial" w:cs="Arial"/>
          <w:sz w:val="16"/>
          <w:szCs w:val="16"/>
        </w:rPr>
        <w:t xml:space="preserve">das 3fache </w:t>
      </w:r>
      <w:r w:rsidR="00880F57" w:rsidRPr="00F05DA3">
        <w:rPr>
          <w:rFonts w:ascii="Arial" w:hAnsi="Arial" w:cs="Arial"/>
          <w:sz w:val="16"/>
          <w:szCs w:val="16"/>
        </w:rPr>
        <w:t>d</w:t>
      </w:r>
      <w:r w:rsidR="004E24B4">
        <w:rPr>
          <w:rFonts w:ascii="Arial" w:hAnsi="Arial" w:cs="Arial"/>
          <w:sz w:val="16"/>
          <w:szCs w:val="16"/>
        </w:rPr>
        <w:t>er</w:t>
      </w:r>
      <w:r w:rsidR="00880F57" w:rsidRPr="00F05DA3">
        <w:rPr>
          <w:rFonts w:ascii="Arial" w:hAnsi="Arial" w:cs="Arial"/>
          <w:sz w:val="16"/>
          <w:szCs w:val="16"/>
        </w:rPr>
        <w:t xml:space="preserve"> durchschnittliche</w:t>
      </w:r>
      <w:r w:rsidR="004E24B4">
        <w:rPr>
          <w:rFonts w:ascii="Arial" w:hAnsi="Arial" w:cs="Arial"/>
          <w:sz w:val="16"/>
          <w:szCs w:val="16"/>
        </w:rPr>
        <w:t>n monatlichen</w:t>
      </w:r>
      <w:r w:rsidR="00880F57" w:rsidRPr="00F05DA3">
        <w:rPr>
          <w:rFonts w:ascii="Arial" w:hAnsi="Arial" w:cs="Arial"/>
          <w:sz w:val="16"/>
          <w:szCs w:val="16"/>
        </w:rPr>
        <w:t xml:space="preserve"> </w:t>
      </w:r>
    </w:p>
    <w:p w14:paraId="7A77C88D" w14:textId="38BAE747" w:rsidR="00E664B0" w:rsidRDefault="00E664B0" w:rsidP="000F302C">
      <w:pPr>
        <w:pStyle w:val="Funotentext"/>
        <w:rPr>
          <w:rFonts w:ascii="Arial" w:hAnsi="Arial" w:cs="Arial"/>
          <w:sz w:val="16"/>
          <w:szCs w:val="16"/>
        </w:rPr>
      </w:pPr>
      <w:r>
        <w:rPr>
          <w:rFonts w:ascii="Arial" w:hAnsi="Arial" w:cs="Arial"/>
          <w:sz w:val="16"/>
          <w:szCs w:val="16"/>
        </w:rPr>
        <w:t xml:space="preserve">  </w:t>
      </w:r>
      <w:r w:rsidR="004E24B4">
        <w:rPr>
          <w:rFonts w:ascii="Arial" w:hAnsi="Arial" w:cs="Arial"/>
          <w:sz w:val="16"/>
          <w:szCs w:val="16"/>
        </w:rPr>
        <w:t>Bruttov</w:t>
      </w:r>
      <w:r w:rsidR="00880F57" w:rsidRPr="00F05DA3">
        <w:rPr>
          <w:rFonts w:ascii="Arial" w:hAnsi="Arial" w:cs="Arial"/>
          <w:sz w:val="16"/>
          <w:szCs w:val="16"/>
        </w:rPr>
        <w:t xml:space="preserve">ergütung </w:t>
      </w:r>
      <w:r w:rsidR="004E24B4">
        <w:rPr>
          <w:rFonts w:ascii="Arial" w:hAnsi="Arial" w:cs="Arial"/>
          <w:sz w:val="16"/>
          <w:szCs w:val="16"/>
        </w:rPr>
        <w:t xml:space="preserve">inkl. aller variablen und sonstigen Entgeltbestandteile </w:t>
      </w:r>
      <w:r w:rsidR="00880F57" w:rsidRPr="00F05DA3">
        <w:rPr>
          <w:rFonts w:ascii="Arial" w:hAnsi="Arial" w:cs="Arial"/>
          <w:sz w:val="16"/>
          <w:szCs w:val="16"/>
        </w:rPr>
        <w:t xml:space="preserve">des </w:t>
      </w:r>
      <w:r w:rsidR="00880F57">
        <w:rPr>
          <w:rFonts w:ascii="Arial" w:hAnsi="Arial" w:cs="Arial"/>
          <w:sz w:val="16"/>
          <w:szCs w:val="16"/>
        </w:rPr>
        <w:t>Stamm</w:t>
      </w:r>
      <w:r w:rsidR="00880F57" w:rsidRPr="00F05DA3">
        <w:rPr>
          <w:rFonts w:ascii="Arial" w:hAnsi="Arial" w:cs="Arial"/>
          <w:sz w:val="16"/>
          <w:szCs w:val="16"/>
        </w:rPr>
        <w:t>arbeitnehmers</w:t>
      </w:r>
      <w:r w:rsidR="00880F57">
        <w:rPr>
          <w:rFonts w:ascii="Arial" w:hAnsi="Arial" w:cs="Arial"/>
          <w:sz w:val="16"/>
          <w:szCs w:val="16"/>
        </w:rPr>
        <w:t xml:space="preserve"> des Entleihers</w:t>
      </w:r>
      <w:r w:rsidR="00880F57" w:rsidRPr="00F05DA3">
        <w:rPr>
          <w:rFonts w:ascii="Arial" w:hAnsi="Arial" w:cs="Arial"/>
          <w:sz w:val="16"/>
          <w:szCs w:val="16"/>
        </w:rPr>
        <w:t xml:space="preserve">, um einer </w:t>
      </w:r>
    </w:p>
    <w:p w14:paraId="3FD92D88" w14:textId="53402D3F" w:rsidR="00880F57" w:rsidRDefault="00E664B0" w:rsidP="000F302C">
      <w:pPr>
        <w:pStyle w:val="Funotentext"/>
      </w:pPr>
      <w:r>
        <w:rPr>
          <w:rFonts w:ascii="Arial" w:hAnsi="Arial" w:cs="Arial"/>
          <w:sz w:val="16"/>
          <w:szCs w:val="16"/>
        </w:rPr>
        <w:t xml:space="preserve">  </w:t>
      </w:r>
      <w:r w:rsidR="00880F57" w:rsidRPr="00F05DA3">
        <w:rPr>
          <w:rFonts w:ascii="Arial" w:hAnsi="Arial" w:cs="Arial"/>
          <w:sz w:val="16"/>
          <w:szCs w:val="16"/>
        </w:rPr>
        <w:t>Übersicherung entgegenzuwirken</w:t>
      </w:r>
      <w:r w:rsidR="004E24B4">
        <w:rPr>
          <w:rFonts w:ascii="Arial" w:hAnsi="Arial" w:cs="Arial"/>
          <w:sz w:val="16"/>
          <w:szCs w:val="16"/>
        </w:rPr>
        <w:t>.</w:t>
      </w:r>
    </w:p>
  </w:footnote>
  <w:footnote w:id="5">
    <w:p w14:paraId="4C521497" w14:textId="77777777" w:rsidR="00E664B0" w:rsidRDefault="00DF5EC9" w:rsidP="008261C3">
      <w:pPr>
        <w:pStyle w:val="Funotentext"/>
        <w:jc w:val="both"/>
        <w:rPr>
          <w:rFonts w:ascii="Arial" w:hAnsi="Arial" w:cs="Arial"/>
          <w:i/>
          <w:iCs/>
          <w:sz w:val="16"/>
          <w:szCs w:val="16"/>
        </w:rPr>
      </w:pPr>
      <w:r w:rsidRPr="00E664B0">
        <w:rPr>
          <w:rStyle w:val="Funotenzeichen"/>
          <w:rFonts w:ascii="Arial" w:hAnsi="Arial" w:cs="Arial"/>
          <w:sz w:val="16"/>
          <w:szCs w:val="16"/>
        </w:rPr>
        <w:footnoteRef/>
      </w:r>
      <w:r w:rsidRPr="00E664B0">
        <w:rPr>
          <w:rFonts w:ascii="Arial" w:hAnsi="Arial" w:cs="Arial"/>
          <w:sz w:val="16"/>
          <w:szCs w:val="16"/>
        </w:rPr>
        <w:t xml:space="preserve"> </w:t>
      </w:r>
      <w:bookmarkStart w:id="3" w:name="_Hlk174022716"/>
      <w:r w:rsidR="00AF119B" w:rsidRPr="00E664B0">
        <w:rPr>
          <w:rFonts w:ascii="Arial" w:hAnsi="Arial" w:cs="Arial"/>
          <w:sz w:val="16"/>
          <w:szCs w:val="16"/>
        </w:rPr>
        <w:t xml:space="preserve">Folgende Klausel kann als Absatz 2 mit aufgenommen werden: </w:t>
      </w:r>
      <w:r w:rsidR="00AF119B" w:rsidRPr="00E664B0">
        <w:rPr>
          <w:rFonts w:ascii="Arial" w:hAnsi="Arial" w:cs="Arial"/>
          <w:i/>
          <w:iCs/>
          <w:sz w:val="16"/>
          <w:szCs w:val="16"/>
        </w:rPr>
        <w:t xml:space="preserve">„Der Verleiher haftet für sämtliche Schäden, welche der </w:t>
      </w:r>
    </w:p>
    <w:p w14:paraId="68537759" w14:textId="77777777" w:rsidR="00E664B0" w:rsidRDefault="00E664B0" w:rsidP="008261C3">
      <w:pPr>
        <w:pStyle w:val="Funotentext"/>
        <w:jc w:val="both"/>
        <w:rPr>
          <w:rFonts w:ascii="Arial" w:hAnsi="Arial" w:cs="Arial"/>
          <w:i/>
          <w:iCs/>
          <w:sz w:val="16"/>
          <w:szCs w:val="16"/>
        </w:rPr>
      </w:pPr>
      <w:r>
        <w:rPr>
          <w:rFonts w:ascii="Arial" w:hAnsi="Arial" w:cs="Arial"/>
          <w:i/>
          <w:iCs/>
          <w:sz w:val="16"/>
          <w:szCs w:val="16"/>
        </w:rPr>
        <w:t xml:space="preserve">  </w:t>
      </w:r>
      <w:r w:rsidR="00AF119B" w:rsidRPr="00E664B0">
        <w:rPr>
          <w:rFonts w:ascii="Arial" w:hAnsi="Arial" w:cs="Arial"/>
          <w:i/>
          <w:iCs/>
          <w:sz w:val="16"/>
          <w:szCs w:val="16"/>
        </w:rPr>
        <w:t xml:space="preserve">Zeitarbeitnehmer in Ausübung seiner Tätigkeit auf Grundlage des jeweils geschlossenen Einzelvertrages verursacht. Eine </w:t>
      </w:r>
      <w:r>
        <w:rPr>
          <w:rFonts w:ascii="Arial" w:hAnsi="Arial" w:cs="Arial"/>
          <w:i/>
          <w:iCs/>
          <w:sz w:val="16"/>
          <w:szCs w:val="16"/>
        </w:rPr>
        <w:t xml:space="preserve"> </w:t>
      </w:r>
    </w:p>
    <w:p w14:paraId="1088C35A" w14:textId="77777777" w:rsidR="00E664B0" w:rsidRDefault="00E664B0" w:rsidP="008261C3">
      <w:pPr>
        <w:pStyle w:val="Funotentext"/>
        <w:jc w:val="both"/>
        <w:rPr>
          <w:rFonts w:ascii="Arial" w:hAnsi="Arial" w:cs="Arial"/>
          <w:i/>
          <w:iCs/>
          <w:sz w:val="16"/>
          <w:szCs w:val="16"/>
        </w:rPr>
      </w:pPr>
      <w:r>
        <w:rPr>
          <w:rFonts w:ascii="Arial" w:hAnsi="Arial" w:cs="Arial"/>
          <w:i/>
          <w:iCs/>
          <w:sz w:val="16"/>
          <w:szCs w:val="16"/>
        </w:rPr>
        <w:t xml:space="preserve">  </w:t>
      </w:r>
      <w:r w:rsidR="00AF119B" w:rsidRPr="00E664B0">
        <w:rPr>
          <w:rFonts w:ascii="Arial" w:hAnsi="Arial" w:cs="Arial"/>
          <w:i/>
          <w:iCs/>
          <w:sz w:val="16"/>
          <w:szCs w:val="16"/>
        </w:rPr>
        <w:t xml:space="preserve">Haftung des Entleihers ist insoweit ausgeschlossenen. Im Gegenzug tritt der Entleiher sämtliche ihm in Zusammenhang mit der </w:t>
      </w:r>
    </w:p>
    <w:p w14:paraId="60793C79" w14:textId="4130F92E" w:rsidR="00E664B0" w:rsidRDefault="00E664B0" w:rsidP="008261C3">
      <w:pPr>
        <w:pStyle w:val="Funotentext"/>
        <w:jc w:val="both"/>
        <w:rPr>
          <w:rFonts w:ascii="Arial" w:hAnsi="Arial" w:cs="Arial"/>
          <w:i/>
          <w:iCs/>
          <w:sz w:val="16"/>
          <w:szCs w:val="16"/>
        </w:rPr>
      </w:pPr>
      <w:r>
        <w:rPr>
          <w:rFonts w:ascii="Arial" w:hAnsi="Arial" w:cs="Arial"/>
          <w:i/>
          <w:iCs/>
          <w:sz w:val="16"/>
          <w:szCs w:val="16"/>
        </w:rPr>
        <w:t xml:space="preserve">  </w:t>
      </w:r>
      <w:r w:rsidR="00AF119B" w:rsidRPr="00E664B0">
        <w:rPr>
          <w:rFonts w:ascii="Arial" w:hAnsi="Arial" w:cs="Arial"/>
          <w:i/>
          <w:iCs/>
          <w:sz w:val="16"/>
          <w:szCs w:val="16"/>
        </w:rPr>
        <w:t xml:space="preserve">Ausübung der Tätigkeit des Zeitarbeitnehmers auf Grundlage des jeweils geschlossenen Einzelvertrages entstandenen </w:t>
      </w:r>
    </w:p>
    <w:p w14:paraId="1F826DDE" w14:textId="0ED44337" w:rsidR="00E664B0" w:rsidRDefault="00E664B0" w:rsidP="008261C3">
      <w:pPr>
        <w:pStyle w:val="Funotentext"/>
        <w:jc w:val="both"/>
        <w:rPr>
          <w:rFonts w:ascii="Arial" w:hAnsi="Arial" w:cs="Arial"/>
          <w:sz w:val="16"/>
          <w:szCs w:val="16"/>
        </w:rPr>
      </w:pPr>
      <w:r>
        <w:rPr>
          <w:rFonts w:ascii="Arial" w:hAnsi="Arial" w:cs="Arial"/>
          <w:i/>
          <w:iCs/>
          <w:sz w:val="16"/>
          <w:szCs w:val="16"/>
        </w:rPr>
        <w:t xml:space="preserve">  </w:t>
      </w:r>
      <w:r w:rsidR="00AF119B" w:rsidRPr="00E664B0">
        <w:rPr>
          <w:rFonts w:ascii="Arial" w:hAnsi="Arial" w:cs="Arial"/>
          <w:i/>
          <w:iCs/>
          <w:sz w:val="16"/>
          <w:szCs w:val="16"/>
        </w:rPr>
        <w:t>Schadensersatzansprüche gegenüber dem Zeitarbeitnehmer an den Verleiher ab.“</w:t>
      </w:r>
      <w:r w:rsidR="00AF119B" w:rsidRPr="00E664B0">
        <w:rPr>
          <w:rFonts w:ascii="Arial" w:hAnsi="Arial" w:cs="Arial"/>
          <w:sz w:val="16"/>
          <w:szCs w:val="16"/>
        </w:rPr>
        <w:t xml:space="preserve"> Diese Klausel stößt dem Vernehmen nach </w:t>
      </w:r>
    </w:p>
    <w:p w14:paraId="18AE9109" w14:textId="00233EDF" w:rsidR="00DF5EC9" w:rsidRPr="00AF119B" w:rsidRDefault="00E664B0" w:rsidP="008261C3">
      <w:pPr>
        <w:pStyle w:val="Funotentext"/>
        <w:jc w:val="both"/>
        <w:rPr>
          <w:rFonts w:ascii="Arial" w:hAnsi="Arial" w:cs="Arial"/>
          <w:sz w:val="16"/>
          <w:szCs w:val="16"/>
        </w:rPr>
      </w:pPr>
      <w:r>
        <w:rPr>
          <w:rFonts w:ascii="Arial" w:hAnsi="Arial" w:cs="Arial"/>
          <w:sz w:val="16"/>
          <w:szCs w:val="16"/>
        </w:rPr>
        <w:t xml:space="preserve">  </w:t>
      </w:r>
      <w:r w:rsidR="00AF119B" w:rsidRPr="00E664B0">
        <w:rPr>
          <w:rFonts w:ascii="Arial" w:hAnsi="Arial" w:cs="Arial"/>
          <w:sz w:val="16"/>
          <w:szCs w:val="16"/>
        </w:rPr>
        <w:t>bei den Zeitarbeitsunternehmen auf geringe Akzeptanz.</w:t>
      </w:r>
      <w:bookmarkEnd w:id="3"/>
    </w:p>
  </w:footnote>
  <w:footnote w:id="6">
    <w:p w14:paraId="7F1CFBBD" w14:textId="1C4C96A0" w:rsidR="008261C3" w:rsidRPr="008261C3" w:rsidRDefault="008261C3" w:rsidP="008261C3">
      <w:pPr>
        <w:pStyle w:val="Funotentext"/>
        <w:jc w:val="both"/>
        <w:rPr>
          <w:rFonts w:ascii="Arial" w:hAnsi="Arial" w:cs="Arial"/>
          <w:sz w:val="16"/>
          <w:szCs w:val="16"/>
        </w:rPr>
      </w:pPr>
      <w:r w:rsidRPr="00D567E8">
        <w:rPr>
          <w:rStyle w:val="Funotenzeichen"/>
          <w:rFonts w:ascii="Arial" w:hAnsi="Arial" w:cs="Arial"/>
          <w:sz w:val="16"/>
          <w:szCs w:val="16"/>
        </w:rPr>
        <w:footnoteRef/>
      </w:r>
      <w:r w:rsidRPr="00D567E8">
        <w:rPr>
          <w:rFonts w:ascii="Arial" w:hAnsi="Arial" w:cs="Arial"/>
          <w:sz w:val="16"/>
          <w:szCs w:val="16"/>
        </w:rPr>
        <w:t xml:space="preserve"> Eine derartige Regelung ist marktüblich, aber gesetzlich </w:t>
      </w:r>
      <w:r w:rsidRPr="00D567E8">
        <w:rPr>
          <w:rFonts w:ascii="Arial" w:hAnsi="Arial" w:cs="Arial"/>
          <w:b/>
          <w:bCs/>
          <w:sz w:val="16"/>
          <w:szCs w:val="16"/>
          <w:u w:val="single"/>
        </w:rPr>
        <w:t xml:space="preserve">nicht </w:t>
      </w:r>
      <w:r w:rsidRPr="00D567E8">
        <w:rPr>
          <w:rFonts w:ascii="Arial" w:hAnsi="Arial" w:cs="Arial"/>
          <w:sz w:val="16"/>
          <w:szCs w:val="16"/>
        </w:rPr>
        <w:t>zwingend und kann gestrichen werden.</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E7BA88C" w14:paraId="3323FC4C" w14:textId="77777777" w:rsidTr="002837C7">
      <w:trPr>
        <w:trHeight w:val="300"/>
      </w:trPr>
      <w:tc>
        <w:tcPr>
          <w:tcW w:w="3020" w:type="dxa"/>
        </w:tcPr>
        <w:p w14:paraId="2329449D" w14:textId="1A328EA0" w:rsidR="5E7BA88C" w:rsidRDefault="5E7BA88C" w:rsidP="002837C7">
          <w:pPr>
            <w:pStyle w:val="Kopfzeile"/>
            <w:ind w:left="-115"/>
          </w:pPr>
        </w:p>
      </w:tc>
      <w:tc>
        <w:tcPr>
          <w:tcW w:w="3020" w:type="dxa"/>
        </w:tcPr>
        <w:p w14:paraId="1540C342" w14:textId="402468B9" w:rsidR="5E7BA88C" w:rsidRDefault="5E7BA88C" w:rsidP="002837C7">
          <w:pPr>
            <w:pStyle w:val="Kopfzeile"/>
            <w:jc w:val="center"/>
          </w:pPr>
        </w:p>
      </w:tc>
      <w:tc>
        <w:tcPr>
          <w:tcW w:w="3020" w:type="dxa"/>
        </w:tcPr>
        <w:p w14:paraId="5C462F62" w14:textId="53F4F9B7" w:rsidR="5E7BA88C" w:rsidRDefault="5E7BA88C" w:rsidP="002837C7">
          <w:pPr>
            <w:pStyle w:val="Kopfzeile"/>
            <w:ind w:right="-115"/>
            <w:jc w:val="right"/>
          </w:pPr>
        </w:p>
      </w:tc>
    </w:tr>
  </w:tbl>
  <w:p w14:paraId="30B1A9DB" w14:textId="4171564F" w:rsidR="5E7BA88C" w:rsidRDefault="5E7BA88C" w:rsidP="002837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0BAC" w14:textId="72DEDB1D" w:rsidR="001B405F" w:rsidRDefault="5E7BA88C">
    <w:pPr>
      <w:pStyle w:val="Kopfzeile"/>
    </w:pPr>
    <w:r>
      <w:t xml:space="preserve">Bearbeitungsstand: </w:t>
    </w:r>
    <w:r w:rsidR="009A4C96">
      <w:t>Januar</w:t>
    </w:r>
    <w:r>
      <w:t xml:space="preserve"> 202</w:t>
    </w:r>
    <w:r w:rsidR="009A4C96">
      <w:t>5</w:t>
    </w:r>
  </w:p>
  <w:p w14:paraId="7CAC3796" w14:textId="77777777" w:rsidR="001B405F" w:rsidRDefault="001B40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382"/>
    <w:multiLevelType w:val="hybridMultilevel"/>
    <w:tmpl w:val="8DF4608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002B4"/>
    <w:multiLevelType w:val="hybridMultilevel"/>
    <w:tmpl w:val="31666ADC"/>
    <w:lvl w:ilvl="0" w:tplc="6D109BC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F8E9C9"/>
    <w:multiLevelType w:val="hybridMultilevel"/>
    <w:tmpl w:val="C890FACE"/>
    <w:lvl w:ilvl="0" w:tplc="3D183AD4">
      <w:start w:val="1"/>
      <w:numFmt w:val="lowerLetter"/>
      <w:lvlText w:val="%1)"/>
      <w:lvlJc w:val="left"/>
      <w:pPr>
        <w:ind w:left="720" w:hanging="360"/>
      </w:pPr>
    </w:lvl>
    <w:lvl w:ilvl="1" w:tplc="3990CC36">
      <w:start w:val="1"/>
      <w:numFmt w:val="lowerLetter"/>
      <w:lvlText w:val="%2."/>
      <w:lvlJc w:val="left"/>
      <w:pPr>
        <w:ind w:left="1440" w:hanging="360"/>
      </w:pPr>
    </w:lvl>
    <w:lvl w:ilvl="2" w:tplc="E2601BAA">
      <w:start w:val="1"/>
      <w:numFmt w:val="lowerRoman"/>
      <w:lvlText w:val="%3."/>
      <w:lvlJc w:val="right"/>
      <w:pPr>
        <w:ind w:left="2160" w:hanging="180"/>
      </w:pPr>
    </w:lvl>
    <w:lvl w:ilvl="3" w:tplc="ADBED2A0">
      <w:start w:val="1"/>
      <w:numFmt w:val="decimal"/>
      <w:lvlText w:val="%4."/>
      <w:lvlJc w:val="left"/>
      <w:pPr>
        <w:ind w:left="2880" w:hanging="360"/>
      </w:pPr>
    </w:lvl>
    <w:lvl w:ilvl="4" w:tplc="EC7293AC">
      <w:start w:val="1"/>
      <w:numFmt w:val="lowerLetter"/>
      <w:lvlText w:val="%5."/>
      <w:lvlJc w:val="left"/>
      <w:pPr>
        <w:ind w:left="3600" w:hanging="360"/>
      </w:pPr>
    </w:lvl>
    <w:lvl w:ilvl="5" w:tplc="CFA0D292">
      <w:start w:val="1"/>
      <w:numFmt w:val="lowerRoman"/>
      <w:lvlText w:val="%6."/>
      <w:lvlJc w:val="right"/>
      <w:pPr>
        <w:ind w:left="4320" w:hanging="180"/>
      </w:pPr>
    </w:lvl>
    <w:lvl w:ilvl="6" w:tplc="B322B5F6">
      <w:start w:val="1"/>
      <w:numFmt w:val="decimal"/>
      <w:lvlText w:val="%7."/>
      <w:lvlJc w:val="left"/>
      <w:pPr>
        <w:ind w:left="5040" w:hanging="360"/>
      </w:pPr>
    </w:lvl>
    <w:lvl w:ilvl="7" w:tplc="50D2F5A4">
      <w:start w:val="1"/>
      <w:numFmt w:val="lowerLetter"/>
      <w:lvlText w:val="%8."/>
      <w:lvlJc w:val="left"/>
      <w:pPr>
        <w:ind w:left="5760" w:hanging="360"/>
      </w:pPr>
    </w:lvl>
    <w:lvl w:ilvl="8" w:tplc="60760872">
      <w:start w:val="1"/>
      <w:numFmt w:val="lowerRoman"/>
      <w:lvlText w:val="%9."/>
      <w:lvlJc w:val="right"/>
      <w:pPr>
        <w:ind w:left="6480" w:hanging="180"/>
      </w:pPr>
    </w:lvl>
  </w:abstractNum>
  <w:abstractNum w:abstractNumId="3" w15:restartNumberingAfterBreak="0">
    <w:nsid w:val="106E092A"/>
    <w:multiLevelType w:val="hybridMultilevel"/>
    <w:tmpl w:val="89A638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D708A7"/>
    <w:multiLevelType w:val="hybridMultilevel"/>
    <w:tmpl w:val="EDEABF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5B2D45"/>
    <w:multiLevelType w:val="hybridMultilevel"/>
    <w:tmpl w:val="F04295E4"/>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1EF552F8"/>
    <w:multiLevelType w:val="hybridMultilevel"/>
    <w:tmpl w:val="028AAAC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9D7D45"/>
    <w:multiLevelType w:val="hybridMultilevel"/>
    <w:tmpl w:val="B3DEED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F66715"/>
    <w:multiLevelType w:val="hybridMultilevel"/>
    <w:tmpl w:val="9932B3A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2FE11584"/>
    <w:multiLevelType w:val="hybridMultilevel"/>
    <w:tmpl w:val="AEC8CE7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FE22CA4"/>
    <w:multiLevelType w:val="multilevel"/>
    <w:tmpl w:val="A336D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B7F37"/>
    <w:multiLevelType w:val="hybridMultilevel"/>
    <w:tmpl w:val="6EB45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101C33"/>
    <w:multiLevelType w:val="hybridMultilevel"/>
    <w:tmpl w:val="89A638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2D7B4B"/>
    <w:multiLevelType w:val="hybridMultilevel"/>
    <w:tmpl w:val="98A686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D8E28F5"/>
    <w:multiLevelType w:val="hybridMultilevel"/>
    <w:tmpl w:val="EDEABF5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BB2716"/>
    <w:multiLevelType w:val="hybridMultilevel"/>
    <w:tmpl w:val="818078A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 w15:restartNumberingAfterBreak="0">
    <w:nsid w:val="43E97C9F"/>
    <w:multiLevelType w:val="hybridMultilevel"/>
    <w:tmpl w:val="0354207C"/>
    <w:lvl w:ilvl="0" w:tplc="88745E26">
      <w:numFmt w:val="bullet"/>
      <w:lvlText w:val=""/>
      <w:lvlJc w:val="left"/>
      <w:pPr>
        <w:ind w:left="785" w:hanging="360"/>
      </w:pPr>
      <w:rPr>
        <w:rFonts w:ascii="Wingdings" w:eastAsia="Calibri" w:hAnsi="Wingdings" w:cs="Times New Roman" w:hint="default"/>
        <w:color w:val="000000"/>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start w:val="1"/>
      <w:numFmt w:val="bullet"/>
      <w:lvlText w:val=""/>
      <w:lvlJc w:val="left"/>
      <w:pPr>
        <w:ind w:left="4385" w:hanging="360"/>
      </w:pPr>
      <w:rPr>
        <w:rFonts w:ascii="Wingdings" w:hAnsi="Wingdings" w:hint="default"/>
      </w:rPr>
    </w:lvl>
    <w:lvl w:ilvl="6" w:tplc="04070001">
      <w:start w:val="1"/>
      <w:numFmt w:val="bullet"/>
      <w:lvlText w:val=""/>
      <w:lvlJc w:val="left"/>
      <w:pPr>
        <w:ind w:left="5105" w:hanging="360"/>
      </w:pPr>
      <w:rPr>
        <w:rFonts w:ascii="Symbol" w:hAnsi="Symbol" w:hint="default"/>
      </w:rPr>
    </w:lvl>
    <w:lvl w:ilvl="7" w:tplc="04070003">
      <w:start w:val="1"/>
      <w:numFmt w:val="bullet"/>
      <w:lvlText w:val="o"/>
      <w:lvlJc w:val="left"/>
      <w:pPr>
        <w:ind w:left="5825" w:hanging="360"/>
      </w:pPr>
      <w:rPr>
        <w:rFonts w:ascii="Courier New" w:hAnsi="Courier New" w:cs="Courier New" w:hint="default"/>
      </w:rPr>
    </w:lvl>
    <w:lvl w:ilvl="8" w:tplc="04070005">
      <w:start w:val="1"/>
      <w:numFmt w:val="bullet"/>
      <w:lvlText w:val=""/>
      <w:lvlJc w:val="left"/>
      <w:pPr>
        <w:ind w:left="6545" w:hanging="360"/>
      </w:pPr>
      <w:rPr>
        <w:rFonts w:ascii="Wingdings" w:hAnsi="Wingdings" w:hint="default"/>
      </w:rPr>
    </w:lvl>
  </w:abstractNum>
  <w:abstractNum w:abstractNumId="17" w15:restartNumberingAfterBreak="0">
    <w:nsid w:val="46BE26DD"/>
    <w:multiLevelType w:val="multilevel"/>
    <w:tmpl w:val="293AE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7153DA"/>
    <w:multiLevelType w:val="hybridMultilevel"/>
    <w:tmpl w:val="42AA0270"/>
    <w:lvl w:ilvl="0" w:tplc="04070019">
      <w:start w:val="1"/>
      <w:numFmt w:val="lowerLetter"/>
      <w:lvlText w:val="%1."/>
      <w:lvlJc w:val="left"/>
      <w:pPr>
        <w:ind w:left="984" w:hanging="360"/>
      </w:pPr>
    </w:lvl>
    <w:lvl w:ilvl="1" w:tplc="04070019" w:tentative="1">
      <w:start w:val="1"/>
      <w:numFmt w:val="lowerLetter"/>
      <w:lvlText w:val="%2."/>
      <w:lvlJc w:val="left"/>
      <w:pPr>
        <w:ind w:left="1704" w:hanging="360"/>
      </w:pPr>
    </w:lvl>
    <w:lvl w:ilvl="2" w:tplc="0407001B" w:tentative="1">
      <w:start w:val="1"/>
      <w:numFmt w:val="lowerRoman"/>
      <w:lvlText w:val="%3."/>
      <w:lvlJc w:val="right"/>
      <w:pPr>
        <w:ind w:left="2424" w:hanging="180"/>
      </w:pPr>
    </w:lvl>
    <w:lvl w:ilvl="3" w:tplc="0407000F" w:tentative="1">
      <w:start w:val="1"/>
      <w:numFmt w:val="decimal"/>
      <w:lvlText w:val="%4."/>
      <w:lvlJc w:val="left"/>
      <w:pPr>
        <w:ind w:left="3144" w:hanging="360"/>
      </w:pPr>
    </w:lvl>
    <w:lvl w:ilvl="4" w:tplc="04070019" w:tentative="1">
      <w:start w:val="1"/>
      <w:numFmt w:val="lowerLetter"/>
      <w:lvlText w:val="%5."/>
      <w:lvlJc w:val="left"/>
      <w:pPr>
        <w:ind w:left="3864" w:hanging="360"/>
      </w:pPr>
    </w:lvl>
    <w:lvl w:ilvl="5" w:tplc="0407001B" w:tentative="1">
      <w:start w:val="1"/>
      <w:numFmt w:val="lowerRoman"/>
      <w:lvlText w:val="%6."/>
      <w:lvlJc w:val="right"/>
      <w:pPr>
        <w:ind w:left="4584" w:hanging="180"/>
      </w:pPr>
    </w:lvl>
    <w:lvl w:ilvl="6" w:tplc="0407000F" w:tentative="1">
      <w:start w:val="1"/>
      <w:numFmt w:val="decimal"/>
      <w:lvlText w:val="%7."/>
      <w:lvlJc w:val="left"/>
      <w:pPr>
        <w:ind w:left="5304" w:hanging="360"/>
      </w:pPr>
    </w:lvl>
    <w:lvl w:ilvl="7" w:tplc="04070019" w:tentative="1">
      <w:start w:val="1"/>
      <w:numFmt w:val="lowerLetter"/>
      <w:lvlText w:val="%8."/>
      <w:lvlJc w:val="left"/>
      <w:pPr>
        <w:ind w:left="6024" w:hanging="360"/>
      </w:pPr>
    </w:lvl>
    <w:lvl w:ilvl="8" w:tplc="0407001B" w:tentative="1">
      <w:start w:val="1"/>
      <w:numFmt w:val="lowerRoman"/>
      <w:lvlText w:val="%9."/>
      <w:lvlJc w:val="right"/>
      <w:pPr>
        <w:ind w:left="6744" w:hanging="180"/>
      </w:pPr>
    </w:lvl>
  </w:abstractNum>
  <w:abstractNum w:abstractNumId="19" w15:restartNumberingAfterBreak="0">
    <w:nsid w:val="541F01B7"/>
    <w:multiLevelType w:val="hybridMultilevel"/>
    <w:tmpl w:val="0F5807F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15:restartNumberingAfterBreak="0">
    <w:nsid w:val="5B702602"/>
    <w:multiLevelType w:val="hybridMultilevel"/>
    <w:tmpl w:val="A97439FC"/>
    <w:lvl w:ilvl="0" w:tplc="52D645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2066C1"/>
    <w:multiLevelType w:val="hybridMultilevel"/>
    <w:tmpl w:val="75BABA2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27238E"/>
    <w:multiLevelType w:val="hybridMultilevel"/>
    <w:tmpl w:val="250ECEF6"/>
    <w:lvl w:ilvl="0" w:tplc="E8B86C2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85B3261"/>
    <w:multiLevelType w:val="hybridMultilevel"/>
    <w:tmpl w:val="E1D2ED1C"/>
    <w:lvl w:ilvl="0" w:tplc="04070015">
      <w:start w:val="1"/>
      <w:numFmt w:val="decimal"/>
      <w:lvlText w:val="(%1)"/>
      <w:lvlJc w:val="left"/>
      <w:pPr>
        <w:ind w:left="720" w:hanging="360"/>
      </w:pPr>
      <w:rPr>
        <w:rFonts w:hint="default"/>
      </w:rPr>
    </w:lvl>
    <w:lvl w:ilvl="1" w:tplc="F3A0DFE6">
      <w:start w:val="1"/>
      <w:numFmt w:val="lowerLetter"/>
      <w:lvlText w:val="%2)"/>
      <w:lvlJc w:val="left"/>
      <w:pPr>
        <w:ind w:left="1568" w:hanging="488"/>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AC09C9"/>
    <w:multiLevelType w:val="hybridMultilevel"/>
    <w:tmpl w:val="028AAAC4"/>
    <w:lvl w:ilvl="0" w:tplc="AD366E5A">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5E11B7"/>
    <w:multiLevelType w:val="hybridMultilevel"/>
    <w:tmpl w:val="878EDB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A65A3C"/>
    <w:multiLevelType w:val="hybridMultilevel"/>
    <w:tmpl w:val="028AAAC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9E3DBB"/>
    <w:multiLevelType w:val="hybridMultilevel"/>
    <w:tmpl w:val="3496C7AC"/>
    <w:lvl w:ilvl="0" w:tplc="943418E6">
      <w:start w:val="1"/>
      <w:numFmt w:val="decimal"/>
      <w:lvlText w:val="(%1)"/>
      <w:lvlJc w:val="left"/>
      <w:pPr>
        <w:ind w:left="150" w:hanging="352"/>
      </w:pPr>
      <w:rPr>
        <w:rFonts w:ascii="Arial" w:eastAsia="Arial" w:hAnsi="Arial" w:cs="Arial" w:hint="default"/>
        <w:color w:val="161616"/>
        <w:w w:val="106"/>
        <w:sz w:val="20"/>
        <w:szCs w:val="20"/>
      </w:rPr>
    </w:lvl>
    <w:lvl w:ilvl="1" w:tplc="AC387988">
      <w:start w:val="1"/>
      <w:numFmt w:val="decimal"/>
      <w:lvlText w:val="(%2)"/>
      <w:lvlJc w:val="left"/>
      <w:pPr>
        <w:ind w:left="252" w:hanging="416"/>
        <w:jc w:val="right"/>
      </w:pPr>
      <w:rPr>
        <w:rFonts w:ascii="Arial" w:eastAsia="Arial" w:hAnsi="Arial" w:cs="Arial" w:hint="cs"/>
        <w:color w:val="151515"/>
        <w:w w:val="102"/>
        <w:sz w:val="22"/>
        <w:szCs w:val="22"/>
      </w:rPr>
    </w:lvl>
    <w:lvl w:ilvl="2" w:tplc="954C27D6">
      <w:start w:val="1"/>
      <w:numFmt w:val="decimal"/>
      <w:lvlText w:val="(%3)"/>
      <w:lvlJc w:val="left"/>
      <w:pPr>
        <w:ind w:left="603" w:hanging="303"/>
        <w:jc w:val="right"/>
      </w:pPr>
      <w:rPr>
        <w:rFonts w:ascii="Charité Text Office Light" w:eastAsia="Arial" w:hAnsi="Charité Text Office Light" w:cs="Arial" w:hint="default"/>
        <w:color w:val="161616"/>
        <w:w w:val="104"/>
        <w:sz w:val="22"/>
        <w:szCs w:val="22"/>
      </w:rPr>
    </w:lvl>
    <w:lvl w:ilvl="3" w:tplc="D70EED4C">
      <w:start w:val="1"/>
      <w:numFmt w:val="decimal"/>
      <w:lvlText w:val="%4."/>
      <w:lvlJc w:val="left"/>
      <w:pPr>
        <w:ind w:left="1083" w:hanging="359"/>
      </w:pPr>
      <w:rPr>
        <w:rFonts w:ascii="Arial" w:eastAsia="Arial" w:hAnsi="Arial" w:cs="Arial" w:hint="default"/>
        <w:color w:val="161616"/>
        <w:spacing w:val="-1"/>
        <w:w w:val="102"/>
        <w:sz w:val="19"/>
        <w:szCs w:val="19"/>
      </w:rPr>
    </w:lvl>
    <w:lvl w:ilvl="4" w:tplc="229ACF92">
      <w:numFmt w:val="bullet"/>
      <w:lvlText w:val="•"/>
      <w:lvlJc w:val="left"/>
      <w:pPr>
        <w:ind w:left="2209" w:hanging="359"/>
      </w:pPr>
      <w:rPr>
        <w:rFonts w:hint="default"/>
      </w:rPr>
    </w:lvl>
    <w:lvl w:ilvl="5" w:tplc="A498CF50">
      <w:numFmt w:val="bullet"/>
      <w:lvlText w:val="•"/>
      <w:lvlJc w:val="left"/>
      <w:pPr>
        <w:ind w:left="3338" w:hanging="359"/>
      </w:pPr>
      <w:rPr>
        <w:rFonts w:hint="default"/>
      </w:rPr>
    </w:lvl>
    <w:lvl w:ilvl="6" w:tplc="B45E2984">
      <w:numFmt w:val="bullet"/>
      <w:lvlText w:val="•"/>
      <w:lvlJc w:val="left"/>
      <w:pPr>
        <w:ind w:left="4467" w:hanging="359"/>
      </w:pPr>
      <w:rPr>
        <w:rFonts w:hint="default"/>
      </w:rPr>
    </w:lvl>
    <w:lvl w:ilvl="7" w:tplc="202EE7F4">
      <w:numFmt w:val="bullet"/>
      <w:lvlText w:val="•"/>
      <w:lvlJc w:val="left"/>
      <w:pPr>
        <w:ind w:left="5596" w:hanging="359"/>
      </w:pPr>
      <w:rPr>
        <w:rFonts w:hint="default"/>
      </w:rPr>
    </w:lvl>
    <w:lvl w:ilvl="8" w:tplc="1452F17A">
      <w:numFmt w:val="bullet"/>
      <w:lvlText w:val="•"/>
      <w:lvlJc w:val="left"/>
      <w:pPr>
        <w:ind w:left="6725" w:hanging="359"/>
      </w:pPr>
      <w:rPr>
        <w:rFonts w:hint="default"/>
      </w:rPr>
    </w:lvl>
  </w:abstractNum>
  <w:abstractNum w:abstractNumId="28" w15:restartNumberingAfterBreak="0">
    <w:nsid w:val="7B2E78B2"/>
    <w:multiLevelType w:val="hybridMultilevel"/>
    <w:tmpl w:val="2BA4AD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BE78B1"/>
    <w:multiLevelType w:val="hybridMultilevel"/>
    <w:tmpl w:val="BE44E1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4055945">
    <w:abstractNumId w:val="2"/>
  </w:num>
  <w:num w:numId="2" w16cid:durableId="514731466">
    <w:abstractNumId w:val="20"/>
  </w:num>
  <w:num w:numId="3" w16cid:durableId="1198470690">
    <w:abstractNumId w:val="1"/>
  </w:num>
  <w:num w:numId="4" w16cid:durableId="1363164458">
    <w:abstractNumId w:val="5"/>
  </w:num>
  <w:num w:numId="5" w16cid:durableId="2106536872">
    <w:abstractNumId w:val="17"/>
  </w:num>
  <w:num w:numId="6" w16cid:durableId="1866940766">
    <w:abstractNumId w:val="10"/>
  </w:num>
  <w:num w:numId="7" w16cid:durableId="1433283386">
    <w:abstractNumId w:val="17"/>
  </w:num>
  <w:num w:numId="8" w16cid:durableId="1366710859">
    <w:abstractNumId w:val="17"/>
  </w:num>
  <w:num w:numId="9" w16cid:durableId="813375376">
    <w:abstractNumId w:val="16"/>
  </w:num>
  <w:num w:numId="10" w16cid:durableId="371341688">
    <w:abstractNumId w:val="11"/>
  </w:num>
  <w:num w:numId="11" w16cid:durableId="48040274">
    <w:abstractNumId w:val="7"/>
  </w:num>
  <w:num w:numId="12" w16cid:durableId="1154951317">
    <w:abstractNumId w:val="28"/>
  </w:num>
  <w:num w:numId="13" w16cid:durableId="250507840">
    <w:abstractNumId w:val="14"/>
  </w:num>
  <w:num w:numId="14" w16cid:durableId="1384254615">
    <w:abstractNumId w:val="29"/>
  </w:num>
  <w:num w:numId="15" w16cid:durableId="792207541">
    <w:abstractNumId w:val="0"/>
  </w:num>
  <w:num w:numId="16" w16cid:durableId="1751151657">
    <w:abstractNumId w:val="3"/>
  </w:num>
  <w:num w:numId="17" w16cid:durableId="365908992">
    <w:abstractNumId w:val="24"/>
  </w:num>
  <w:num w:numId="18" w16cid:durableId="1206025630">
    <w:abstractNumId w:val="21"/>
  </w:num>
  <w:num w:numId="19" w16cid:durableId="1681201251">
    <w:abstractNumId w:val="23"/>
  </w:num>
  <w:num w:numId="20" w16cid:durableId="933631633">
    <w:abstractNumId w:val="9"/>
  </w:num>
  <w:num w:numId="21" w16cid:durableId="1539899498">
    <w:abstractNumId w:val="8"/>
  </w:num>
  <w:num w:numId="22" w16cid:durableId="249239836">
    <w:abstractNumId w:val="22"/>
  </w:num>
  <w:num w:numId="23" w16cid:durableId="1125125709">
    <w:abstractNumId w:val="6"/>
  </w:num>
  <w:num w:numId="24" w16cid:durableId="1908608329">
    <w:abstractNumId w:val="26"/>
  </w:num>
  <w:num w:numId="25" w16cid:durableId="1502507991">
    <w:abstractNumId w:val="18"/>
  </w:num>
  <w:num w:numId="26" w16cid:durableId="1373264915">
    <w:abstractNumId w:val="25"/>
  </w:num>
  <w:num w:numId="27" w16cid:durableId="420806861">
    <w:abstractNumId w:val="4"/>
  </w:num>
  <w:num w:numId="28" w16cid:durableId="1441291717">
    <w:abstractNumId w:val="27"/>
  </w:num>
  <w:num w:numId="29" w16cid:durableId="653605003">
    <w:abstractNumId w:val="13"/>
  </w:num>
  <w:num w:numId="30" w16cid:durableId="576944720">
    <w:abstractNumId w:val="19"/>
  </w:num>
  <w:num w:numId="31" w16cid:durableId="163250843">
    <w:abstractNumId w:val="15"/>
  </w:num>
  <w:num w:numId="32" w16cid:durableId="1975327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31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51"/>
    <w:rsid w:val="000050D5"/>
    <w:rsid w:val="00005105"/>
    <w:rsid w:val="00010234"/>
    <w:rsid w:val="00017FAD"/>
    <w:rsid w:val="00020288"/>
    <w:rsid w:val="00020E04"/>
    <w:rsid w:val="000240E8"/>
    <w:rsid w:val="00027568"/>
    <w:rsid w:val="00030605"/>
    <w:rsid w:val="00031FB1"/>
    <w:rsid w:val="00036668"/>
    <w:rsid w:val="00037C96"/>
    <w:rsid w:val="00061F3E"/>
    <w:rsid w:val="00064EB4"/>
    <w:rsid w:val="0006788D"/>
    <w:rsid w:val="00070917"/>
    <w:rsid w:val="00071B72"/>
    <w:rsid w:val="000735CA"/>
    <w:rsid w:val="000778B5"/>
    <w:rsid w:val="000833AC"/>
    <w:rsid w:val="00084D37"/>
    <w:rsid w:val="000857FD"/>
    <w:rsid w:val="000862FC"/>
    <w:rsid w:val="00091D2F"/>
    <w:rsid w:val="00094363"/>
    <w:rsid w:val="00094776"/>
    <w:rsid w:val="00094B33"/>
    <w:rsid w:val="00095709"/>
    <w:rsid w:val="000A2A35"/>
    <w:rsid w:val="000A5CA1"/>
    <w:rsid w:val="000B19D4"/>
    <w:rsid w:val="000B25BB"/>
    <w:rsid w:val="000C41CD"/>
    <w:rsid w:val="000C5D59"/>
    <w:rsid w:val="000D3BE7"/>
    <w:rsid w:val="000D59D1"/>
    <w:rsid w:val="000D6C51"/>
    <w:rsid w:val="000D78F9"/>
    <w:rsid w:val="000E19C6"/>
    <w:rsid w:val="000E20EE"/>
    <w:rsid w:val="000E22F7"/>
    <w:rsid w:val="000E6437"/>
    <w:rsid w:val="000E7DF9"/>
    <w:rsid w:val="000F2EE1"/>
    <w:rsid w:val="000F302C"/>
    <w:rsid w:val="000F52C6"/>
    <w:rsid w:val="000F6A5F"/>
    <w:rsid w:val="00101AAF"/>
    <w:rsid w:val="00101C0F"/>
    <w:rsid w:val="00113B63"/>
    <w:rsid w:val="00115482"/>
    <w:rsid w:val="00123978"/>
    <w:rsid w:val="00124DC7"/>
    <w:rsid w:val="001260AD"/>
    <w:rsid w:val="001271E1"/>
    <w:rsid w:val="00130B7A"/>
    <w:rsid w:val="00140D05"/>
    <w:rsid w:val="00153910"/>
    <w:rsid w:val="00154198"/>
    <w:rsid w:val="00155028"/>
    <w:rsid w:val="001571C6"/>
    <w:rsid w:val="001601DF"/>
    <w:rsid w:val="001630A3"/>
    <w:rsid w:val="001674D8"/>
    <w:rsid w:val="00171011"/>
    <w:rsid w:val="00173F1A"/>
    <w:rsid w:val="00183294"/>
    <w:rsid w:val="001A0EBE"/>
    <w:rsid w:val="001A1E26"/>
    <w:rsid w:val="001A37F3"/>
    <w:rsid w:val="001A433D"/>
    <w:rsid w:val="001A58FE"/>
    <w:rsid w:val="001A70EB"/>
    <w:rsid w:val="001B10B1"/>
    <w:rsid w:val="001B25CF"/>
    <w:rsid w:val="001B405F"/>
    <w:rsid w:val="001B57FB"/>
    <w:rsid w:val="001B5EA0"/>
    <w:rsid w:val="001B6A1C"/>
    <w:rsid w:val="001C4E70"/>
    <w:rsid w:val="001C5085"/>
    <w:rsid w:val="001D0C87"/>
    <w:rsid w:val="001D1E25"/>
    <w:rsid w:val="001D7EC1"/>
    <w:rsid w:val="001E089D"/>
    <w:rsid w:val="001E7790"/>
    <w:rsid w:val="001F0B9C"/>
    <w:rsid w:val="001F6A78"/>
    <w:rsid w:val="001F7F6C"/>
    <w:rsid w:val="00203936"/>
    <w:rsid w:val="00206F50"/>
    <w:rsid w:val="002079AD"/>
    <w:rsid w:val="002121E3"/>
    <w:rsid w:val="00215A67"/>
    <w:rsid w:val="002169D6"/>
    <w:rsid w:val="00232ACA"/>
    <w:rsid w:val="002402D1"/>
    <w:rsid w:val="00244ABE"/>
    <w:rsid w:val="00244AC5"/>
    <w:rsid w:val="00246A6C"/>
    <w:rsid w:val="002475FE"/>
    <w:rsid w:val="0025196B"/>
    <w:rsid w:val="00252216"/>
    <w:rsid w:val="00256DA0"/>
    <w:rsid w:val="0025704D"/>
    <w:rsid w:val="0026642A"/>
    <w:rsid w:val="002669EB"/>
    <w:rsid w:val="00266A6D"/>
    <w:rsid w:val="00267F0F"/>
    <w:rsid w:val="002720AD"/>
    <w:rsid w:val="00276F53"/>
    <w:rsid w:val="002773D2"/>
    <w:rsid w:val="002804FD"/>
    <w:rsid w:val="002816A2"/>
    <w:rsid w:val="0028343D"/>
    <w:rsid w:val="00283736"/>
    <w:rsid w:val="002837C7"/>
    <w:rsid w:val="002838CB"/>
    <w:rsid w:val="00284138"/>
    <w:rsid w:val="00285EAC"/>
    <w:rsid w:val="002A4511"/>
    <w:rsid w:val="002A4D51"/>
    <w:rsid w:val="002A7FF1"/>
    <w:rsid w:val="002B2128"/>
    <w:rsid w:val="002B29DF"/>
    <w:rsid w:val="002C113B"/>
    <w:rsid w:val="002D035F"/>
    <w:rsid w:val="002D2692"/>
    <w:rsid w:val="002D4212"/>
    <w:rsid w:val="002D5E91"/>
    <w:rsid w:val="002E3F38"/>
    <w:rsid w:val="002F104A"/>
    <w:rsid w:val="002F3E36"/>
    <w:rsid w:val="002F40FC"/>
    <w:rsid w:val="0030208B"/>
    <w:rsid w:val="00305B2F"/>
    <w:rsid w:val="00310441"/>
    <w:rsid w:val="00314F44"/>
    <w:rsid w:val="003277F1"/>
    <w:rsid w:val="003310CB"/>
    <w:rsid w:val="003316D5"/>
    <w:rsid w:val="00335016"/>
    <w:rsid w:val="00337E4F"/>
    <w:rsid w:val="00344C59"/>
    <w:rsid w:val="00353D50"/>
    <w:rsid w:val="0036168A"/>
    <w:rsid w:val="00362760"/>
    <w:rsid w:val="003716EE"/>
    <w:rsid w:val="003766B2"/>
    <w:rsid w:val="00376B62"/>
    <w:rsid w:val="00381B36"/>
    <w:rsid w:val="00384806"/>
    <w:rsid w:val="00391746"/>
    <w:rsid w:val="00396B53"/>
    <w:rsid w:val="003A0F2F"/>
    <w:rsid w:val="003A20D1"/>
    <w:rsid w:val="003A6FE2"/>
    <w:rsid w:val="003A7090"/>
    <w:rsid w:val="003B3599"/>
    <w:rsid w:val="003B3F2D"/>
    <w:rsid w:val="003B4131"/>
    <w:rsid w:val="003C38E2"/>
    <w:rsid w:val="003C5D7A"/>
    <w:rsid w:val="003D070F"/>
    <w:rsid w:val="003D2206"/>
    <w:rsid w:val="003D4004"/>
    <w:rsid w:val="003D60A8"/>
    <w:rsid w:val="003E273E"/>
    <w:rsid w:val="003F48CC"/>
    <w:rsid w:val="0040154D"/>
    <w:rsid w:val="0040465A"/>
    <w:rsid w:val="004123C5"/>
    <w:rsid w:val="004123DE"/>
    <w:rsid w:val="00412976"/>
    <w:rsid w:val="00416E7F"/>
    <w:rsid w:val="0043058F"/>
    <w:rsid w:val="00434EE5"/>
    <w:rsid w:val="004370E5"/>
    <w:rsid w:val="00440CC0"/>
    <w:rsid w:val="00441183"/>
    <w:rsid w:val="004452C8"/>
    <w:rsid w:val="004510F2"/>
    <w:rsid w:val="004531BA"/>
    <w:rsid w:val="00454D82"/>
    <w:rsid w:val="0046385B"/>
    <w:rsid w:val="00465F1D"/>
    <w:rsid w:val="00465FDE"/>
    <w:rsid w:val="00467211"/>
    <w:rsid w:val="00471983"/>
    <w:rsid w:val="00472035"/>
    <w:rsid w:val="004730BE"/>
    <w:rsid w:val="0048226D"/>
    <w:rsid w:val="00483164"/>
    <w:rsid w:val="004936F6"/>
    <w:rsid w:val="00494F28"/>
    <w:rsid w:val="004A0787"/>
    <w:rsid w:val="004A2710"/>
    <w:rsid w:val="004B7F98"/>
    <w:rsid w:val="004C2AD7"/>
    <w:rsid w:val="004D1AD6"/>
    <w:rsid w:val="004D4EA4"/>
    <w:rsid w:val="004E0133"/>
    <w:rsid w:val="004E24B4"/>
    <w:rsid w:val="004E2B4E"/>
    <w:rsid w:val="004E39AA"/>
    <w:rsid w:val="004E57DA"/>
    <w:rsid w:val="004F3383"/>
    <w:rsid w:val="004F746B"/>
    <w:rsid w:val="00500BCD"/>
    <w:rsid w:val="005030D6"/>
    <w:rsid w:val="005045B4"/>
    <w:rsid w:val="005072EF"/>
    <w:rsid w:val="00511511"/>
    <w:rsid w:val="00521AD2"/>
    <w:rsid w:val="00524168"/>
    <w:rsid w:val="00524441"/>
    <w:rsid w:val="00525B44"/>
    <w:rsid w:val="00530D01"/>
    <w:rsid w:val="00530E4B"/>
    <w:rsid w:val="00531950"/>
    <w:rsid w:val="0053450D"/>
    <w:rsid w:val="00540721"/>
    <w:rsid w:val="005412EE"/>
    <w:rsid w:val="0054533C"/>
    <w:rsid w:val="00546652"/>
    <w:rsid w:val="00547058"/>
    <w:rsid w:val="00551582"/>
    <w:rsid w:val="005536EE"/>
    <w:rsid w:val="0056312E"/>
    <w:rsid w:val="0057071F"/>
    <w:rsid w:val="00573D09"/>
    <w:rsid w:val="005771C9"/>
    <w:rsid w:val="005800BA"/>
    <w:rsid w:val="00582D13"/>
    <w:rsid w:val="00591DF8"/>
    <w:rsid w:val="005944DC"/>
    <w:rsid w:val="005945B2"/>
    <w:rsid w:val="005969C5"/>
    <w:rsid w:val="00596E75"/>
    <w:rsid w:val="005A48DC"/>
    <w:rsid w:val="005B0C35"/>
    <w:rsid w:val="005B0CE4"/>
    <w:rsid w:val="005B5444"/>
    <w:rsid w:val="005B6C64"/>
    <w:rsid w:val="005B7D1C"/>
    <w:rsid w:val="005C0298"/>
    <w:rsid w:val="005C5C68"/>
    <w:rsid w:val="005C763D"/>
    <w:rsid w:val="005D48D9"/>
    <w:rsid w:val="005D5889"/>
    <w:rsid w:val="005D64C4"/>
    <w:rsid w:val="005D7CF0"/>
    <w:rsid w:val="005E1976"/>
    <w:rsid w:val="005E5300"/>
    <w:rsid w:val="005E6F5F"/>
    <w:rsid w:val="005F545D"/>
    <w:rsid w:val="00605921"/>
    <w:rsid w:val="00616A37"/>
    <w:rsid w:val="00616AF9"/>
    <w:rsid w:val="00620191"/>
    <w:rsid w:val="006206B0"/>
    <w:rsid w:val="00622955"/>
    <w:rsid w:val="00626294"/>
    <w:rsid w:val="006274F1"/>
    <w:rsid w:val="00635479"/>
    <w:rsid w:val="006360FB"/>
    <w:rsid w:val="00636EE0"/>
    <w:rsid w:val="0063717D"/>
    <w:rsid w:val="0064118C"/>
    <w:rsid w:val="00644F71"/>
    <w:rsid w:val="00645F58"/>
    <w:rsid w:val="00646F48"/>
    <w:rsid w:val="006505AD"/>
    <w:rsid w:val="00675FAF"/>
    <w:rsid w:val="00676C57"/>
    <w:rsid w:val="00685153"/>
    <w:rsid w:val="006A023A"/>
    <w:rsid w:val="006A307A"/>
    <w:rsid w:val="006A6CFA"/>
    <w:rsid w:val="006B1C1E"/>
    <w:rsid w:val="006B46D4"/>
    <w:rsid w:val="006B4935"/>
    <w:rsid w:val="006B4E61"/>
    <w:rsid w:val="006C2FF9"/>
    <w:rsid w:val="006D6141"/>
    <w:rsid w:val="006D66EC"/>
    <w:rsid w:val="006E44A9"/>
    <w:rsid w:val="006E70CB"/>
    <w:rsid w:val="006E7801"/>
    <w:rsid w:val="006F1A54"/>
    <w:rsid w:val="006F5264"/>
    <w:rsid w:val="006F7FCF"/>
    <w:rsid w:val="00700EF9"/>
    <w:rsid w:val="00706250"/>
    <w:rsid w:val="00711B51"/>
    <w:rsid w:val="00714E7F"/>
    <w:rsid w:val="00717D20"/>
    <w:rsid w:val="00746F56"/>
    <w:rsid w:val="0075519B"/>
    <w:rsid w:val="00755CB5"/>
    <w:rsid w:val="00756F23"/>
    <w:rsid w:val="00760778"/>
    <w:rsid w:val="007608E7"/>
    <w:rsid w:val="00766804"/>
    <w:rsid w:val="0077067D"/>
    <w:rsid w:val="00771B43"/>
    <w:rsid w:val="0077724E"/>
    <w:rsid w:val="007806BE"/>
    <w:rsid w:val="00790AB3"/>
    <w:rsid w:val="00792718"/>
    <w:rsid w:val="00792DA7"/>
    <w:rsid w:val="00792F75"/>
    <w:rsid w:val="00796E50"/>
    <w:rsid w:val="007A0B8E"/>
    <w:rsid w:val="007A1869"/>
    <w:rsid w:val="007B01DA"/>
    <w:rsid w:val="007B125C"/>
    <w:rsid w:val="007B1575"/>
    <w:rsid w:val="007C20AA"/>
    <w:rsid w:val="007C2D5C"/>
    <w:rsid w:val="007C3CB8"/>
    <w:rsid w:val="007C4319"/>
    <w:rsid w:val="007C4A79"/>
    <w:rsid w:val="007C593D"/>
    <w:rsid w:val="007C794A"/>
    <w:rsid w:val="007E039B"/>
    <w:rsid w:val="007E1B7A"/>
    <w:rsid w:val="007E2CF0"/>
    <w:rsid w:val="007F22CC"/>
    <w:rsid w:val="007F4B2B"/>
    <w:rsid w:val="007F5532"/>
    <w:rsid w:val="00800E3B"/>
    <w:rsid w:val="00801EAA"/>
    <w:rsid w:val="0081048C"/>
    <w:rsid w:val="00811A0F"/>
    <w:rsid w:val="00811AD2"/>
    <w:rsid w:val="00812AD6"/>
    <w:rsid w:val="008143CC"/>
    <w:rsid w:val="00821D75"/>
    <w:rsid w:val="00822F24"/>
    <w:rsid w:val="008245FD"/>
    <w:rsid w:val="008249CF"/>
    <w:rsid w:val="00825023"/>
    <w:rsid w:val="00825351"/>
    <w:rsid w:val="008261C3"/>
    <w:rsid w:val="00826E04"/>
    <w:rsid w:val="00832402"/>
    <w:rsid w:val="008334BD"/>
    <w:rsid w:val="00834B97"/>
    <w:rsid w:val="00836509"/>
    <w:rsid w:val="00837294"/>
    <w:rsid w:val="00841BEC"/>
    <w:rsid w:val="0084576B"/>
    <w:rsid w:val="0085050C"/>
    <w:rsid w:val="00850ED9"/>
    <w:rsid w:val="0085357B"/>
    <w:rsid w:val="00856866"/>
    <w:rsid w:val="00857A23"/>
    <w:rsid w:val="00862306"/>
    <w:rsid w:val="00865621"/>
    <w:rsid w:val="0086567E"/>
    <w:rsid w:val="00872D54"/>
    <w:rsid w:val="00874E26"/>
    <w:rsid w:val="00875891"/>
    <w:rsid w:val="00877531"/>
    <w:rsid w:val="00880F57"/>
    <w:rsid w:val="008811EE"/>
    <w:rsid w:val="00881E19"/>
    <w:rsid w:val="008828A6"/>
    <w:rsid w:val="008850E6"/>
    <w:rsid w:val="00890965"/>
    <w:rsid w:val="00893525"/>
    <w:rsid w:val="00895F72"/>
    <w:rsid w:val="00897919"/>
    <w:rsid w:val="008A0D6C"/>
    <w:rsid w:val="008A2563"/>
    <w:rsid w:val="008B3439"/>
    <w:rsid w:val="008B6EDB"/>
    <w:rsid w:val="008B7E8B"/>
    <w:rsid w:val="008C544D"/>
    <w:rsid w:val="008D067D"/>
    <w:rsid w:val="008D5570"/>
    <w:rsid w:val="008E2014"/>
    <w:rsid w:val="008E21C8"/>
    <w:rsid w:val="008E45E2"/>
    <w:rsid w:val="008F3891"/>
    <w:rsid w:val="008F4B90"/>
    <w:rsid w:val="008F6FF1"/>
    <w:rsid w:val="008F73EA"/>
    <w:rsid w:val="009010ED"/>
    <w:rsid w:val="00901CBA"/>
    <w:rsid w:val="009135D5"/>
    <w:rsid w:val="00913E55"/>
    <w:rsid w:val="00915110"/>
    <w:rsid w:val="00917334"/>
    <w:rsid w:val="00935869"/>
    <w:rsid w:val="00937682"/>
    <w:rsid w:val="00940C13"/>
    <w:rsid w:val="00946712"/>
    <w:rsid w:val="009467C4"/>
    <w:rsid w:val="0095139A"/>
    <w:rsid w:val="009624A6"/>
    <w:rsid w:val="009649DF"/>
    <w:rsid w:val="00966697"/>
    <w:rsid w:val="00966FF5"/>
    <w:rsid w:val="009670FF"/>
    <w:rsid w:val="00970A4B"/>
    <w:rsid w:val="00974AB5"/>
    <w:rsid w:val="00980E5E"/>
    <w:rsid w:val="00987B7F"/>
    <w:rsid w:val="009920E3"/>
    <w:rsid w:val="00994C75"/>
    <w:rsid w:val="009970C5"/>
    <w:rsid w:val="009A4C96"/>
    <w:rsid w:val="009A6E51"/>
    <w:rsid w:val="009B15D5"/>
    <w:rsid w:val="009B2117"/>
    <w:rsid w:val="009B3563"/>
    <w:rsid w:val="009B3C8C"/>
    <w:rsid w:val="009C6F55"/>
    <w:rsid w:val="009D101F"/>
    <w:rsid w:val="009D458D"/>
    <w:rsid w:val="009D5909"/>
    <w:rsid w:val="009D5C4A"/>
    <w:rsid w:val="009D69BE"/>
    <w:rsid w:val="009E0042"/>
    <w:rsid w:val="009E0177"/>
    <w:rsid w:val="009E253F"/>
    <w:rsid w:val="009F1043"/>
    <w:rsid w:val="009F4A58"/>
    <w:rsid w:val="00A00BBC"/>
    <w:rsid w:val="00A058B1"/>
    <w:rsid w:val="00A07EC0"/>
    <w:rsid w:val="00A106EC"/>
    <w:rsid w:val="00A17DC2"/>
    <w:rsid w:val="00A202CB"/>
    <w:rsid w:val="00A20E7C"/>
    <w:rsid w:val="00A23333"/>
    <w:rsid w:val="00A3424A"/>
    <w:rsid w:val="00A36DE0"/>
    <w:rsid w:val="00A375E1"/>
    <w:rsid w:val="00A41126"/>
    <w:rsid w:val="00A4179D"/>
    <w:rsid w:val="00A54670"/>
    <w:rsid w:val="00A56531"/>
    <w:rsid w:val="00A56BB7"/>
    <w:rsid w:val="00A653CF"/>
    <w:rsid w:val="00A66C64"/>
    <w:rsid w:val="00A76B4B"/>
    <w:rsid w:val="00A81BA8"/>
    <w:rsid w:val="00A82128"/>
    <w:rsid w:val="00A82ACF"/>
    <w:rsid w:val="00A91E03"/>
    <w:rsid w:val="00A91F82"/>
    <w:rsid w:val="00A93C27"/>
    <w:rsid w:val="00A943B8"/>
    <w:rsid w:val="00A95999"/>
    <w:rsid w:val="00AA1924"/>
    <w:rsid w:val="00AA1F51"/>
    <w:rsid w:val="00AC1892"/>
    <w:rsid w:val="00AC1EAC"/>
    <w:rsid w:val="00AC6172"/>
    <w:rsid w:val="00AE21F2"/>
    <w:rsid w:val="00AE60F2"/>
    <w:rsid w:val="00AF119B"/>
    <w:rsid w:val="00AF19ED"/>
    <w:rsid w:val="00AF3A65"/>
    <w:rsid w:val="00AF7BEC"/>
    <w:rsid w:val="00B00283"/>
    <w:rsid w:val="00B0472C"/>
    <w:rsid w:val="00B07800"/>
    <w:rsid w:val="00B11173"/>
    <w:rsid w:val="00B12313"/>
    <w:rsid w:val="00B133D0"/>
    <w:rsid w:val="00B13F24"/>
    <w:rsid w:val="00B15525"/>
    <w:rsid w:val="00B15CDB"/>
    <w:rsid w:val="00B15F3F"/>
    <w:rsid w:val="00B24481"/>
    <w:rsid w:val="00B259E3"/>
    <w:rsid w:val="00B2742E"/>
    <w:rsid w:val="00B3273D"/>
    <w:rsid w:val="00B32A7C"/>
    <w:rsid w:val="00B37F55"/>
    <w:rsid w:val="00B37FD2"/>
    <w:rsid w:val="00B408A5"/>
    <w:rsid w:val="00B44F91"/>
    <w:rsid w:val="00B470C6"/>
    <w:rsid w:val="00B56A57"/>
    <w:rsid w:val="00B5733A"/>
    <w:rsid w:val="00B60B50"/>
    <w:rsid w:val="00B642A1"/>
    <w:rsid w:val="00B71A8E"/>
    <w:rsid w:val="00B741F9"/>
    <w:rsid w:val="00B7710D"/>
    <w:rsid w:val="00B854DA"/>
    <w:rsid w:val="00B916A9"/>
    <w:rsid w:val="00B919B6"/>
    <w:rsid w:val="00B9433D"/>
    <w:rsid w:val="00B946E2"/>
    <w:rsid w:val="00BA3FC0"/>
    <w:rsid w:val="00BB4D35"/>
    <w:rsid w:val="00BB7F87"/>
    <w:rsid w:val="00BC01B7"/>
    <w:rsid w:val="00BC6EA1"/>
    <w:rsid w:val="00BD4162"/>
    <w:rsid w:val="00BD6AE4"/>
    <w:rsid w:val="00BE35FD"/>
    <w:rsid w:val="00BF07CD"/>
    <w:rsid w:val="00BF2D03"/>
    <w:rsid w:val="00BF7807"/>
    <w:rsid w:val="00BF7B26"/>
    <w:rsid w:val="00C01728"/>
    <w:rsid w:val="00C0412E"/>
    <w:rsid w:val="00C060DD"/>
    <w:rsid w:val="00C105AB"/>
    <w:rsid w:val="00C10976"/>
    <w:rsid w:val="00C11B17"/>
    <w:rsid w:val="00C125D8"/>
    <w:rsid w:val="00C14F63"/>
    <w:rsid w:val="00C15725"/>
    <w:rsid w:val="00C22A82"/>
    <w:rsid w:val="00C243F9"/>
    <w:rsid w:val="00C3388D"/>
    <w:rsid w:val="00C45169"/>
    <w:rsid w:val="00C517DB"/>
    <w:rsid w:val="00C61A91"/>
    <w:rsid w:val="00C61ACD"/>
    <w:rsid w:val="00C63661"/>
    <w:rsid w:val="00C65E43"/>
    <w:rsid w:val="00C75159"/>
    <w:rsid w:val="00C85F71"/>
    <w:rsid w:val="00C90123"/>
    <w:rsid w:val="00C9174F"/>
    <w:rsid w:val="00C91D12"/>
    <w:rsid w:val="00C92A92"/>
    <w:rsid w:val="00C93C90"/>
    <w:rsid w:val="00CA4CE6"/>
    <w:rsid w:val="00CA7968"/>
    <w:rsid w:val="00CB485F"/>
    <w:rsid w:val="00CB5DD4"/>
    <w:rsid w:val="00CD03EB"/>
    <w:rsid w:val="00CD34E9"/>
    <w:rsid w:val="00CD577F"/>
    <w:rsid w:val="00CE11D9"/>
    <w:rsid w:val="00CE76D2"/>
    <w:rsid w:val="00CF1759"/>
    <w:rsid w:val="00CF1CDD"/>
    <w:rsid w:val="00CF2AAA"/>
    <w:rsid w:val="00CF311A"/>
    <w:rsid w:val="00CF3B8B"/>
    <w:rsid w:val="00CF3ED2"/>
    <w:rsid w:val="00CF62C5"/>
    <w:rsid w:val="00CF705F"/>
    <w:rsid w:val="00D0180A"/>
    <w:rsid w:val="00D01E41"/>
    <w:rsid w:val="00D03E74"/>
    <w:rsid w:val="00D11BD7"/>
    <w:rsid w:val="00D17525"/>
    <w:rsid w:val="00D17533"/>
    <w:rsid w:val="00D17953"/>
    <w:rsid w:val="00D20D69"/>
    <w:rsid w:val="00D21FA0"/>
    <w:rsid w:val="00D26FAF"/>
    <w:rsid w:val="00D271E2"/>
    <w:rsid w:val="00D32F7F"/>
    <w:rsid w:val="00D33FF7"/>
    <w:rsid w:val="00D3536E"/>
    <w:rsid w:val="00D40771"/>
    <w:rsid w:val="00D44280"/>
    <w:rsid w:val="00D44888"/>
    <w:rsid w:val="00D48F4B"/>
    <w:rsid w:val="00D541A4"/>
    <w:rsid w:val="00D567E8"/>
    <w:rsid w:val="00D62BED"/>
    <w:rsid w:val="00D65C90"/>
    <w:rsid w:val="00D67B7B"/>
    <w:rsid w:val="00D71A7C"/>
    <w:rsid w:val="00D868A6"/>
    <w:rsid w:val="00D9447A"/>
    <w:rsid w:val="00D94EB0"/>
    <w:rsid w:val="00DA18A4"/>
    <w:rsid w:val="00DA6FDE"/>
    <w:rsid w:val="00DB4EB1"/>
    <w:rsid w:val="00DB622F"/>
    <w:rsid w:val="00DC154C"/>
    <w:rsid w:val="00DC3AE2"/>
    <w:rsid w:val="00DC5369"/>
    <w:rsid w:val="00DC6B4D"/>
    <w:rsid w:val="00DC713F"/>
    <w:rsid w:val="00DC7807"/>
    <w:rsid w:val="00DD26EE"/>
    <w:rsid w:val="00DD2ED7"/>
    <w:rsid w:val="00DE3123"/>
    <w:rsid w:val="00DF410F"/>
    <w:rsid w:val="00DF5EC9"/>
    <w:rsid w:val="00DF6F1A"/>
    <w:rsid w:val="00E00DA9"/>
    <w:rsid w:val="00E07462"/>
    <w:rsid w:val="00E157FC"/>
    <w:rsid w:val="00E15E3B"/>
    <w:rsid w:val="00E17AAD"/>
    <w:rsid w:val="00E3516C"/>
    <w:rsid w:val="00E36278"/>
    <w:rsid w:val="00E37934"/>
    <w:rsid w:val="00E42F45"/>
    <w:rsid w:val="00E445C6"/>
    <w:rsid w:val="00E45199"/>
    <w:rsid w:val="00E5259F"/>
    <w:rsid w:val="00E53DCC"/>
    <w:rsid w:val="00E55C86"/>
    <w:rsid w:val="00E577F3"/>
    <w:rsid w:val="00E66332"/>
    <w:rsid w:val="00E664B0"/>
    <w:rsid w:val="00E7374C"/>
    <w:rsid w:val="00E752A8"/>
    <w:rsid w:val="00E75D56"/>
    <w:rsid w:val="00E84F86"/>
    <w:rsid w:val="00E8790C"/>
    <w:rsid w:val="00E93AB5"/>
    <w:rsid w:val="00E93FCD"/>
    <w:rsid w:val="00EA3C6E"/>
    <w:rsid w:val="00EA7DF7"/>
    <w:rsid w:val="00EB2EC8"/>
    <w:rsid w:val="00EB3575"/>
    <w:rsid w:val="00EB3A5E"/>
    <w:rsid w:val="00EB3E6B"/>
    <w:rsid w:val="00EB7869"/>
    <w:rsid w:val="00EC6EA4"/>
    <w:rsid w:val="00ED3219"/>
    <w:rsid w:val="00ED59AD"/>
    <w:rsid w:val="00EE3326"/>
    <w:rsid w:val="00EE6107"/>
    <w:rsid w:val="00EF2020"/>
    <w:rsid w:val="00EF39E0"/>
    <w:rsid w:val="00EF6E62"/>
    <w:rsid w:val="00F00157"/>
    <w:rsid w:val="00F05DA3"/>
    <w:rsid w:val="00F069B3"/>
    <w:rsid w:val="00F07D6C"/>
    <w:rsid w:val="00F11698"/>
    <w:rsid w:val="00F11D3D"/>
    <w:rsid w:val="00F136EF"/>
    <w:rsid w:val="00F23E84"/>
    <w:rsid w:val="00F35837"/>
    <w:rsid w:val="00F41282"/>
    <w:rsid w:val="00F41A1B"/>
    <w:rsid w:val="00F447FD"/>
    <w:rsid w:val="00F462BF"/>
    <w:rsid w:val="00F67B97"/>
    <w:rsid w:val="00F90BCD"/>
    <w:rsid w:val="00F91761"/>
    <w:rsid w:val="00F92B47"/>
    <w:rsid w:val="00F932E7"/>
    <w:rsid w:val="00FA30BB"/>
    <w:rsid w:val="00FA44BD"/>
    <w:rsid w:val="00FB5001"/>
    <w:rsid w:val="00FC499B"/>
    <w:rsid w:val="00FE2337"/>
    <w:rsid w:val="00FE2BC3"/>
    <w:rsid w:val="00FE37E5"/>
    <w:rsid w:val="00FE415F"/>
    <w:rsid w:val="00FE604D"/>
    <w:rsid w:val="00FF53EC"/>
    <w:rsid w:val="0261D6AB"/>
    <w:rsid w:val="037AF94F"/>
    <w:rsid w:val="0BFD85A1"/>
    <w:rsid w:val="0C4DE03E"/>
    <w:rsid w:val="0D322959"/>
    <w:rsid w:val="0E99ADE8"/>
    <w:rsid w:val="0F1B3FE0"/>
    <w:rsid w:val="102CAF07"/>
    <w:rsid w:val="10946B22"/>
    <w:rsid w:val="12BC65A9"/>
    <w:rsid w:val="15E6151A"/>
    <w:rsid w:val="189F71E1"/>
    <w:rsid w:val="18DB7D76"/>
    <w:rsid w:val="1986FCEC"/>
    <w:rsid w:val="1A960210"/>
    <w:rsid w:val="1BE0B7DE"/>
    <w:rsid w:val="1CC13427"/>
    <w:rsid w:val="2567C1FA"/>
    <w:rsid w:val="27A70FA4"/>
    <w:rsid w:val="287CB2C1"/>
    <w:rsid w:val="29A24F81"/>
    <w:rsid w:val="2A2ABD02"/>
    <w:rsid w:val="2A820191"/>
    <w:rsid w:val="2ACA0344"/>
    <w:rsid w:val="2B98B8E7"/>
    <w:rsid w:val="3041AA3D"/>
    <w:rsid w:val="342EAC66"/>
    <w:rsid w:val="35F550D9"/>
    <w:rsid w:val="39070621"/>
    <w:rsid w:val="3A9D6F01"/>
    <w:rsid w:val="3AD70FB9"/>
    <w:rsid w:val="3DE59AAF"/>
    <w:rsid w:val="3E0F289D"/>
    <w:rsid w:val="411264AA"/>
    <w:rsid w:val="420B7580"/>
    <w:rsid w:val="42282FED"/>
    <w:rsid w:val="4293855C"/>
    <w:rsid w:val="4371D46C"/>
    <w:rsid w:val="45EE2F65"/>
    <w:rsid w:val="53BCE3C8"/>
    <w:rsid w:val="55EF59A9"/>
    <w:rsid w:val="5677C068"/>
    <w:rsid w:val="5904150D"/>
    <w:rsid w:val="5B9B6BA2"/>
    <w:rsid w:val="5D24EAEB"/>
    <w:rsid w:val="5E7BA88C"/>
    <w:rsid w:val="5E840AB0"/>
    <w:rsid w:val="61BF23FA"/>
    <w:rsid w:val="6252AB7D"/>
    <w:rsid w:val="62B109A8"/>
    <w:rsid w:val="6566D296"/>
    <w:rsid w:val="65B6E1A7"/>
    <w:rsid w:val="66D65146"/>
    <w:rsid w:val="674725FC"/>
    <w:rsid w:val="67A96338"/>
    <w:rsid w:val="67E36FA4"/>
    <w:rsid w:val="685E2F4D"/>
    <w:rsid w:val="6AFACF96"/>
    <w:rsid w:val="6B981495"/>
    <w:rsid w:val="6DC7D32C"/>
    <w:rsid w:val="6E800EB7"/>
    <w:rsid w:val="6F214295"/>
    <w:rsid w:val="717CF2AE"/>
    <w:rsid w:val="71F27C4C"/>
    <w:rsid w:val="7385E39D"/>
    <w:rsid w:val="75D2336E"/>
    <w:rsid w:val="7708EB32"/>
    <w:rsid w:val="790FEA24"/>
    <w:rsid w:val="7A1539A8"/>
    <w:rsid w:val="7A9504CE"/>
    <w:rsid w:val="7CBDCD75"/>
    <w:rsid w:val="7F591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C67DC"/>
  <w15:docId w15:val="{97EA2ED0-41D5-4D10-B4D7-4FD9275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EB0"/>
    <w:rPr>
      <w:rFonts w:eastAsiaTheme="minorEastAsia"/>
    </w:rPr>
  </w:style>
  <w:style w:type="paragraph" w:styleId="berschrift1">
    <w:name w:val="heading 1"/>
    <w:basedOn w:val="Standard"/>
    <w:next w:val="Standard"/>
    <w:link w:val="berschrift1Zchn"/>
    <w:qFormat/>
    <w:rsid w:val="00F462BF"/>
    <w:pPr>
      <w:keepNext/>
      <w:ind w:right="-288"/>
      <w:outlineLvl w:val="0"/>
    </w:pPr>
    <w:rPr>
      <w:rFonts w:ascii="Courier (W1)" w:eastAsia="Times New Roman" w:hAnsi="Courier (W1)"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1F51"/>
    <w:pPr>
      <w:tabs>
        <w:tab w:val="center" w:pos="4536"/>
        <w:tab w:val="right" w:pos="9072"/>
      </w:tabs>
    </w:pPr>
  </w:style>
  <w:style w:type="character" w:customStyle="1" w:styleId="KopfzeileZchn">
    <w:name w:val="Kopfzeile Zchn"/>
    <w:basedOn w:val="Absatz-Standardschriftart"/>
    <w:link w:val="Kopfzeile"/>
    <w:uiPriority w:val="99"/>
    <w:rsid w:val="00AA1F51"/>
  </w:style>
  <w:style w:type="paragraph" w:styleId="Fuzeile">
    <w:name w:val="footer"/>
    <w:basedOn w:val="Standard"/>
    <w:link w:val="FuzeileZchn"/>
    <w:uiPriority w:val="99"/>
    <w:unhideWhenUsed/>
    <w:rsid w:val="00AA1F51"/>
    <w:pPr>
      <w:tabs>
        <w:tab w:val="center" w:pos="4536"/>
        <w:tab w:val="right" w:pos="9072"/>
      </w:tabs>
    </w:pPr>
  </w:style>
  <w:style w:type="character" w:customStyle="1" w:styleId="FuzeileZchn">
    <w:name w:val="Fußzeile Zchn"/>
    <w:basedOn w:val="Absatz-Standardschriftart"/>
    <w:link w:val="Fuzeile"/>
    <w:uiPriority w:val="99"/>
    <w:rsid w:val="00AA1F51"/>
  </w:style>
  <w:style w:type="character" w:styleId="Kommentarzeichen">
    <w:name w:val="annotation reference"/>
    <w:basedOn w:val="Absatz-Standardschriftart"/>
    <w:uiPriority w:val="99"/>
    <w:semiHidden/>
    <w:unhideWhenUsed/>
    <w:rsid w:val="00376B62"/>
    <w:rPr>
      <w:sz w:val="16"/>
      <w:szCs w:val="16"/>
    </w:rPr>
  </w:style>
  <w:style w:type="paragraph" w:styleId="Kommentartext">
    <w:name w:val="annotation text"/>
    <w:basedOn w:val="Standard"/>
    <w:link w:val="KommentartextZchn"/>
    <w:uiPriority w:val="99"/>
    <w:unhideWhenUsed/>
    <w:rsid w:val="00376B62"/>
    <w:rPr>
      <w:sz w:val="20"/>
      <w:szCs w:val="20"/>
    </w:rPr>
  </w:style>
  <w:style w:type="character" w:customStyle="1" w:styleId="KommentartextZchn">
    <w:name w:val="Kommentartext Zchn"/>
    <w:basedOn w:val="Absatz-Standardschriftart"/>
    <w:link w:val="Kommentartext"/>
    <w:uiPriority w:val="99"/>
    <w:rsid w:val="00376B62"/>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376B62"/>
    <w:rPr>
      <w:b/>
      <w:bCs/>
    </w:rPr>
  </w:style>
  <w:style w:type="character" w:customStyle="1" w:styleId="KommentarthemaZchn">
    <w:name w:val="Kommentarthema Zchn"/>
    <w:basedOn w:val="KommentartextZchn"/>
    <w:link w:val="Kommentarthema"/>
    <w:uiPriority w:val="99"/>
    <w:semiHidden/>
    <w:rsid w:val="00376B62"/>
    <w:rPr>
      <w:rFonts w:eastAsiaTheme="minorEastAsia"/>
      <w:b/>
      <w:bCs/>
      <w:sz w:val="20"/>
      <w:szCs w:val="20"/>
    </w:rPr>
  </w:style>
  <w:style w:type="paragraph" w:styleId="Sprechblasentext">
    <w:name w:val="Balloon Text"/>
    <w:basedOn w:val="Standard"/>
    <w:link w:val="SprechblasentextZchn"/>
    <w:uiPriority w:val="99"/>
    <w:semiHidden/>
    <w:unhideWhenUsed/>
    <w:rsid w:val="00376B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76B62"/>
    <w:rPr>
      <w:rFonts w:ascii="Times New Roman" w:eastAsiaTheme="minorEastAsia" w:hAnsi="Times New Roman" w:cs="Times New Roman"/>
      <w:sz w:val="18"/>
      <w:szCs w:val="18"/>
    </w:rPr>
  </w:style>
  <w:style w:type="character" w:styleId="Hyperlink">
    <w:name w:val="Hyperlink"/>
    <w:basedOn w:val="Absatz-Standardschriftart"/>
    <w:unhideWhenUsed/>
    <w:rsid w:val="00D44888"/>
    <w:rPr>
      <w:color w:val="0563C1" w:themeColor="hyperlink"/>
      <w:u w:val="single"/>
    </w:rPr>
  </w:style>
  <w:style w:type="character" w:customStyle="1" w:styleId="NichtaufgelsteErwhnung1">
    <w:name w:val="Nicht aufgelöste Erwähnung1"/>
    <w:basedOn w:val="Absatz-Standardschriftart"/>
    <w:uiPriority w:val="99"/>
    <w:semiHidden/>
    <w:unhideWhenUsed/>
    <w:rsid w:val="00D44888"/>
    <w:rPr>
      <w:color w:val="605E5C"/>
      <w:shd w:val="clear" w:color="auto" w:fill="E1DFDD"/>
    </w:rPr>
  </w:style>
  <w:style w:type="character" w:styleId="BesuchterLink">
    <w:name w:val="FollowedHyperlink"/>
    <w:basedOn w:val="Absatz-Standardschriftart"/>
    <w:uiPriority w:val="99"/>
    <w:semiHidden/>
    <w:unhideWhenUsed/>
    <w:rsid w:val="00D44888"/>
    <w:rPr>
      <w:color w:val="954F72" w:themeColor="followedHyperlink"/>
      <w:u w:val="single"/>
    </w:rPr>
  </w:style>
  <w:style w:type="character" w:styleId="Seitenzahl">
    <w:name w:val="page number"/>
    <w:basedOn w:val="Absatz-Standardschriftart"/>
    <w:uiPriority w:val="99"/>
    <w:semiHidden/>
    <w:unhideWhenUsed/>
    <w:rsid w:val="0084576B"/>
  </w:style>
  <w:style w:type="paragraph" w:styleId="Textkrper">
    <w:name w:val="Body Text"/>
    <w:basedOn w:val="Standard"/>
    <w:link w:val="TextkrperZchn"/>
    <w:unhideWhenUsed/>
    <w:rsid w:val="005072EF"/>
    <w:rPr>
      <w:rFonts w:ascii="Arial" w:eastAsia="Times New Roman" w:hAnsi="Arial" w:cs="Arial"/>
      <w:sz w:val="20"/>
      <w:lang w:eastAsia="de-DE"/>
    </w:rPr>
  </w:style>
  <w:style w:type="character" w:customStyle="1" w:styleId="TextkrperZchn">
    <w:name w:val="Textkörper Zchn"/>
    <w:basedOn w:val="Absatz-Standardschriftart"/>
    <w:link w:val="Textkrper"/>
    <w:rsid w:val="005072EF"/>
    <w:rPr>
      <w:rFonts w:ascii="Arial" w:eastAsia="Times New Roman" w:hAnsi="Arial" w:cs="Arial"/>
      <w:sz w:val="20"/>
      <w:lang w:eastAsia="de-DE"/>
    </w:rPr>
  </w:style>
  <w:style w:type="character" w:customStyle="1" w:styleId="st">
    <w:name w:val="st"/>
    <w:basedOn w:val="Absatz-Standardschriftart"/>
    <w:rsid w:val="005072EF"/>
  </w:style>
  <w:style w:type="character" w:styleId="Hervorhebung">
    <w:name w:val="Emphasis"/>
    <w:basedOn w:val="Absatz-Standardschriftart"/>
    <w:uiPriority w:val="20"/>
    <w:qFormat/>
    <w:rsid w:val="005072EF"/>
    <w:rPr>
      <w:i/>
      <w:iCs/>
    </w:rPr>
  </w:style>
  <w:style w:type="paragraph" w:styleId="Listenabsatz">
    <w:name w:val="List Paragraph"/>
    <w:basedOn w:val="Standard"/>
    <w:uiPriority w:val="34"/>
    <w:qFormat/>
    <w:rsid w:val="000833AC"/>
    <w:pPr>
      <w:ind w:left="720"/>
      <w:contextualSpacing/>
    </w:pPr>
  </w:style>
  <w:style w:type="paragraph" w:styleId="KeinLeerraum">
    <w:name w:val="No Spacing"/>
    <w:uiPriority w:val="1"/>
    <w:qFormat/>
    <w:rsid w:val="00E8790C"/>
    <w:rPr>
      <w:rFonts w:eastAsiaTheme="minorEastAsia"/>
    </w:rPr>
  </w:style>
  <w:style w:type="character" w:customStyle="1" w:styleId="berschrift1Zchn">
    <w:name w:val="Überschrift 1 Zchn"/>
    <w:basedOn w:val="Absatz-Standardschriftart"/>
    <w:link w:val="berschrift1"/>
    <w:rsid w:val="00F462BF"/>
    <w:rPr>
      <w:rFonts w:ascii="Courier (W1)" w:eastAsia="Times New Roman" w:hAnsi="Courier (W1)" w:cs="Times New Roman"/>
      <w:b/>
      <w:bCs/>
      <w:lang w:eastAsia="de-DE"/>
    </w:rPr>
  </w:style>
  <w:style w:type="paragraph" w:styleId="berarbeitung">
    <w:name w:val="Revision"/>
    <w:hidden/>
    <w:uiPriority w:val="99"/>
    <w:semiHidden/>
    <w:rsid w:val="00064EB4"/>
    <w:rPr>
      <w:rFonts w:eastAsiaTheme="minorEastAsia"/>
    </w:rPr>
  </w:style>
  <w:style w:type="table" w:styleId="Tabellenraster">
    <w:name w:val="Table Grid"/>
    <w:basedOn w:val="NormaleTabelle"/>
    <w:uiPriority w:val="39"/>
    <w:rsid w:val="006B1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B0CE4"/>
    <w:rPr>
      <w:sz w:val="20"/>
      <w:szCs w:val="20"/>
    </w:rPr>
  </w:style>
  <w:style w:type="character" w:customStyle="1" w:styleId="FunotentextZchn">
    <w:name w:val="Fußnotentext Zchn"/>
    <w:basedOn w:val="Absatz-Standardschriftart"/>
    <w:link w:val="Funotentext"/>
    <w:uiPriority w:val="99"/>
    <w:semiHidden/>
    <w:rsid w:val="005B0CE4"/>
    <w:rPr>
      <w:rFonts w:eastAsiaTheme="minorEastAsia"/>
      <w:sz w:val="20"/>
      <w:szCs w:val="20"/>
    </w:rPr>
  </w:style>
  <w:style w:type="character" w:styleId="Funotenzeichen">
    <w:name w:val="footnote reference"/>
    <w:basedOn w:val="Absatz-Standardschriftart"/>
    <w:uiPriority w:val="99"/>
    <w:semiHidden/>
    <w:unhideWhenUsed/>
    <w:rsid w:val="005B0CE4"/>
    <w:rPr>
      <w:vertAlign w:val="superscript"/>
    </w:rPr>
  </w:style>
  <w:style w:type="character" w:styleId="NichtaufgelsteErwhnung">
    <w:name w:val="Unresolved Mention"/>
    <w:basedOn w:val="Absatz-Standardschriftart"/>
    <w:uiPriority w:val="99"/>
    <w:semiHidden/>
    <w:unhideWhenUsed/>
    <w:rsid w:val="006A6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3725">
      <w:bodyDiv w:val="1"/>
      <w:marLeft w:val="0"/>
      <w:marRight w:val="0"/>
      <w:marTop w:val="0"/>
      <w:marBottom w:val="0"/>
      <w:divBdr>
        <w:top w:val="none" w:sz="0" w:space="0" w:color="auto"/>
        <w:left w:val="none" w:sz="0" w:space="0" w:color="auto"/>
        <w:bottom w:val="none" w:sz="0" w:space="0" w:color="auto"/>
        <w:right w:val="none" w:sz="0" w:space="0" w:color="auto"/>
      </w:divBdr>
    </w:div>
    <w:div w:id="153034578">
      <w:bodyDiv w:val="1"/>
      <w:marLeft w:val="0"/>
      <w:marRight w:val="0"/>
      <w:marTop w:val="0"/>
      <w:marBottom w:val="0"/>
      <w:divBdr>
        <w:top w:val="none" w:sz="0" w:space="0" w:color="auto"/>
        <w:left w:val="none" w:sz="0" w:space="0" w:color="auto"/>
        <w:bottom w:val="none" w:sz="0" w:space="0" w:color="auto"/>
        <w:right w:val="none" w:sz="0" w:space="0" w:color="auto"/>
      </w:divBdr>
    </w:div>
    <w:div w:id="221907543">
      <w:bodyDiv w:val="1"/>
      <w:marLeft w:val="0"/>
      <w:marRight w:val="0"/>
      <w:marTop w:val="0"/>
      <w:marBottom w:val="0"/>
      <w:divBdr>
        <w:top w:val="none" w:sz="0" w:space="0" w:color="auto"/>
        <w:left w:val="none" w:sz="0" w:space="0" w:color="auto"/>
        <w:bottom w:val="none" w:sz="0" w:space="0" w:color="auto"/>
        <w:right w:val="none" w:sz="0" w:space="0" w:color="auto"/>
      </w:divBdr>
    </w:div>
    <w:div w:id="344982301">
      <w:bodyDiv w:val="1"/>
      <w:marLeft w:val="0"/>
      <w:marRight w:val="0"/>
      <w:marTop w:val="0"/>
      <w:marBottom w:val="0"/>
      <w:divBdr>
        <w:top w:val="none" w:sz="0" w:space="0" w:color="auto"/>
        <w:left w:val="none" w:sz="0" w:space="0" w:color="auto"/>
        <w:bottom w:val="none" w:sz="0" w:space="0" w:color="auto"/>
        <w:right w:val="none" w:sz="0" w:space="0" w:color="auto"/>
      </w:divBdr>
    </w:div>
    <w:div w:id="404184992">
      <w:bodyDiv w:val="1"/>
      <w:marLeft w:val="0"/>
      <w:marRight w:val="0"/>
      <w:marTop w:val="0"/>
      <w:marBottom w:val="0"/>
      <w:divBdr>
        <w:top w:val="none" w:sz="0" w:space="0" w:color="auto"/>
        <w:left w:val="none" w:sz="0" w:space="0" w:color="auto"/>
        <w:bottom w:val="none" w:sz="0" w:space="0" w:color="auto"/>
        <w:right w:val="none" w:sz="0" w:space="0" w:color="auto"/>
      </w:divBdr>
      <w:divsChild>
        <w:div w:id="510491320">
          <w:marLeft w:val="0"/>
          <w:marRight w:val="0"/>
          <w:marTop w:val="0"/>
          <w:marBottom w:val="0"/>
          <w:divBdr>
            <w:top w:val="none" w:sz="0" w:space="0" w:color="auto"/>
            <w:left w:val="none" w:sz="0" w:space="0" w:color="auto"/>
            <w:bottom w:val="none" w:sz="0" w:space="0" w:color="auto"/>
            <w:right w:val="none" w:sz="0" w:space="0" w:color="auto"/>
          </w:divBdr>
        </w:div>
      </w:divsChild>
    </w:div>
    <w:div w:id="426077135">
      <w:bodyDiv w:val="1"/>
      <w:marLeft w:val="0"/>
      <w:marRight w:val="0"/>
      <w:marTop w:val="0"/>
      <w:marBottom w:val="0"/>
      <w:divBdr>
        <w:top w:val="none" w:sz="0" w:space="0" w:color="auto"/>
        <w:left w:val="none" w:sz="0" w:space="0" w:color="auto"/>
        <w:bottom w:val="none" w:sz="0" w:space="0" w:color="auto"/>
        <w:right w:val="none" w:sz="0" w:space="0" w:color="auto"/>
      </w:divBdr>
    </w:div>
    <w:div w:id="492381165">
      <w:bodyDiv w:val="1"/>
      <w:marLeft w:val="0"/>
      <w:marRight w:val="0"/>
      <w:marTop w:val="0"/>
      <w:marBottom w:val="0"/>
      <w:divBdr>
        <w:top w:val="none" w:sz="0" w:space="0" w:color="auto"/>
        <w:left w:val="none" w:sz="0" w:space="0" w:color="auto"/>
        <w:bottom w:val="none" w:sz="0" w:space="0" w:color="auto"/>
        <w:right w:val="none" w:sz="0" w:space="0" w:color="auto"/>
      </w:divBdr>
      <w:divsChild>
        <w:div w:id="1515807852">
          <w:marLeft w:val="0"/>
          <w:marRight w:val="0"/>
          <w:marTop w:val="0"/>
          <w:marBottom w:val="0"/>
          <w:divBdr>
            <w:top w:val="none" w:sz="0" w:space="0" w:color="auto"/>
            <w:left w:val="none" w:sz="0" w:space="0" w:color="auto"/>
            <w:bottom w:val="none" w:sz="0" w:space="0" w:color="auto"/>
            <w:right w:val="none" w:sz="0" w:space="0" w:color="auto"/>
          </w:divBdr>
        </w:div>
      </w:divsChild>
    </w:div>
    <w:div w:id="500893613">
      <w:bodyDiv w:val="1"/>
      <w:marLeft w:val="0"/>
      <w:marRight w:val="0"/>
      <w:marTop w:val="0"/>
      <w:marBottom w:val="0"/>
      <w:divBdr>
        <w:top w:val="none" w:sz="0" w:space="0" w:color="auto"/>
        <w:left w:val="none" w:sz="0" w:space="0" w:color="auto"/>
        <w:bottom w:val="none" w:sz="0" w:space="0" w:color="auto"/>
        <w:right w:val="none" w:sz="0" w:space="0" w:color="auto"/>
      </w:divBdr>
      <w:divsChild>
        <w:div w:id="1862818513">
          <w:marLeft w:val="0"/>
          <w:marRight w:val="0"/>
          <w:marTop w:val="0"/>
          <w:marBottom w:val="0"/>
          <w:divBdr>
            <w:top w:val="none" w:sz="0" w:space="0" w:color="auto"/>
            <w:left w:val="none" w:sz="0" w:space="0" w:color="auto"/>
            <w:bottom w:val="none" w:sz="0" w:space="0" w:color="auto"/>
            <w:right w:val="none" w:sz="0" w:space="0" w:color="auto"/>
          </w:divBdr>
        </w:div>
      </w:divsChild>
    </w:div>
    <w:div w:id="663508657">
      <w:bodyDiv w:val="1"/>
      <w:marLeft w:val="0"/>
      <w:marRight w:val="0"/>
      <w:marTop w:val="0"/>
      <w:marBottom w:val="0"/>
      <w:divBdr>
        <w:top w:val="none" w:sz="0" w:space="0" w:color="auto"/>
        <w:left w:val="none" w:sz="0" w:space="0" w:color="auto"/>
        <w:bottom w:val="none" w:sz="0" w:space="0" w:color="auto"/>
        <w:right w:val="none" w:sz="0" w:space="0" w:color="auto"/>
      </w:divBdr>
      <w:divsChild>
        <w:div w:id="1050306001">
          <w:marLeft w:val="0"/>
          <w:marRight w:val="0"/>
          <w:marTop w:val="0"/>
          <w:marBottom w:val="0"/>
          <w:divBdr>
            <w:top w:val="none" w:sz="0" w:space="0" w:color="auto"/>
            <w:left w:val="none" w:sz="0" w:space="0" w:color="auto"/>
            <w:bottom w:val="none" w:sz="0" w:space="0" w:color="auto"/>
            <w:right w:val="none" w:sz="0" w:space="0" w:color="auto"/>
          </w:divBdr>
        </w:div>
      </w:divsChild>
    </w:div>
    <w:div w:id="895553943">
      <w:bodyDiv w:val="1"/>
      <w:marLeft w:val="0"/>
      <w:marRight w:val="0"/>
      <w:marTop w:val="0"/>
      <w:marBottom w:val="0"/>
      <w:divBdr>
        <w:top w:val="none" w:sz="0" w:space="0" w:color="auto"/>
        <w:left w:val="none" w:sz="0" w:space="0" w:color="auto"/>
        <w:bottom w:val="none" w:sz="0" w:space="0" w:color="auto"/>
        <w:right w:val="none" w:sz="0" w:space="0" w:color="auto"/>
      </w:divBdr>
    </w:div>
    <w:div w:id="1054544784">
      <w:bodyDiv w:val="1"/>
      <w:marLeft w:val="0"/>
      <w:marRight w:val="0"/>
      <w:marTop w:val="0"/>
      <w:marBottom w:val="0"/>
      <w:divBdr>
        <w:top w:val="none" w:sz="0" w:space="0" w:color="auto"/>
        <w:left w:val="none" w:sz="0" w:space="0" w:color="auto"/>
        <w:bottom w:val="none" w:sz="0" w:space="0" w:color="auto"/>
        <w:right w:val="none" w:sz="0" w:space="0" w:color="auto"/>
      </w:divBdr>
    </w:div>
    <w:div w:id="1278684419">
      <w:bodyDiv w:val="1"/>
      <w:marLeft w:val="0"/>
      <w:marRight w:val="0"/>
      <w:marTop w:val="0"/>
      <w:marBottom w:val="0"/>
      <w:divBdr>
        <w:top w:val="none" w:sz="0" w:space="0" w:color="auto"/>
        <w:left w:val="none" w:sz="0" w:space="0" w:color="auto"/>
        <w:bottom w:val="none" w:sz="0" w:space="0" w:color="auto"/>
        <w:right w:val="none" w:sz="0" w:space="0" w:color="auto"/>
      </w:divBdr>
    </w:div>
    <w:div w:id="1541630426">
      <w:bodyDiv w:val="1"/>
      <w:marLeft w:val="0"/>
      <w:marRight w:val="0"/>
      <w:marTop w:val="0"/>
      <w:marBottom w:val="0"/>
      <w:divBdr>
        <w:top w:val="none" w:sz="0" w:space="0" w:color="auto"/>
        <w:left w:val="none" w:sz="0" w:space="0" w:color="auto"/>
        <w:bottom w:val="none" w:sz="0" w:space="0" w:color="auto"/>
        <w:right w:val="none" w:sz="0" w:space="0" w:color="auto"/>
      </w:divBdr>
    </w:div>
    <w:div w:id="1692032495">
      <w:bodyDiv w:val="1"/>
      <w:marLeft w:val="0"/>
      <w:marRight w:val="0"/>
      <w:marTop w:val="0"/>
      <w:marBottom w:val="0"/>
      <w:divBdr>
        <w:top w:val="none" w:sz="0" w:space="0" w:color="auto"/>
        <w:left w:val="none" w:sz="0" w:space="0" w:color="auto"/>
        <w:bottom w:val="none" w:sz="0" w:space="0" w:color="auto"/>
        <w:right w:val="none" w:sz="0" w:space="0" w:color="auto"/>
      </w:divBdr>
    </w:div>
    <w:div w:id="1880432951">
      <w:bodyDiv w:val="1"/>
      <w:marLeft w:val="0"/>
      <w:marRight w:val="0"/>
      <w:marTop w:val="0"/>
      <w:marBottom w:val="0"/>
      <w:divBdr>
        <w:top w:val="none" w:sz="0" w:space="0" w:color="auto"/>
        <w:left w:val="none" w:sz="0" w:space="0" w:color="auto"/>
        <w:bottom w:val="none" w:sz="0" w:space="0" w:color="auto"/>
        <w:right w:val="none" w:sz="0" w:space="0" w:color="auto"/>
      </w:divBdr>
    </w:div>
    <w:div w:id="21001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7DD8-C22C-4D3C-8FDB-45CB434E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4365</Words>
  <Characters>27506</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Berliner Krankenhausgesellschaft e.V.</dc:creator>
  <cp:lastModifiedBy>Ghadjar, Juliane (BKG)</cp:lastModifiedBy>
  <cp:revision>7</cp:revision>
  <cp:lastPrinted>2024-08-29T09:15:00Z</cp:lastPrinted>
  <dcterms:created xsi:type="dcterms:W3CDTF">2025-01-21T09:58:00Z</dcterms:created>
  <dcterms:modified xsi:type="dcterms:W3CDTF">2025-01-22T13:42:00Z</dcterms:modified>
</cp:coreProperties>
</file>